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030CD" w14:textId="5880A812" w:rsidR="00653DC0" w:rsidRPr="002453A9" w:rsidRDefault="0077149A" w:rsidP="00653DC0">
      <w:pPr>
        <w:overflowPunct w:val="0"/>
        <w:textAlignment w:val="baseline"/>
        <w:rPr>
          <w:rFonts w:ascii="ＭＳ 明朝" w:hAnsi="ＭＳ 明朝" w:cs="ＭＳ 明朝"/>
          <w:b/>
          <w:bCs/>
          <w:color w:val="000000"/>
          <w:kern w:val="0"/>
          <w:szCs w:val="24"/>
        </w:rPr>
      </w:pPr>
      <w:r w:rsidRPr="002453A9">
        <w:rPr>
          <w:rFonts w:ascii="ＭＳ 明朝" w:hAnsi="ＭＳ 明朝" w:cs="ＭＳ 明朝" w:hint="eastAsia"/>
          <w:b/>
          <w:bCs/>
          <w:color w:val="000000"/>
          <w:kern w:val="0"/>
          <w:szCs w:val="24"/>
        </w:rPr>
        <w:t>別添</w:t>
      </w:r>
      <w:r w:rsidR="002453A9" w:rsidRPr="002453A9">
        <w:rPr>
          <w:rFonts w:ascii="ＭＳ 明朝" w:hAnsi="ＭＳ 明朝" w:cs="ＭＳ 明朝" w:hint="eastAsia"/>
          <w:b/>
          <w:bCs/>
          <w:color w:val="000000"/>
          <w:kern w:val="0"/>
          <w:szCs w:val="24"/>
        </w:rPr>
        <w:t>２</w:t>
      </w:r>
    </w:p>
    <w:p w14:paraId="46FD1E23" w14:textId="77777777" w:rsidR="00150C92" w:rsidRPr="00940465" w:rsidRDefault="00D36D1C" w:rsidP="00653DC0">
      <w:pPr>
        <w:overflowPunct w:val="0"/>
        <w:jc w:val="center"/>
        <w:textAlignment w:val="baseline"/>
        <w:rPr>
          <w:rFonts w:ascii="ＭＳ 明朝" w:hAnsi="ＭＳ 明朝" w:cs="ＭＳ 明朝"/>
          <w:b/>
          <w:bCs/>
          <w:color w:val="000000"/>
          <w:kern w:val="0"/>
          <w:sz w:val="28"/>
          <w:szCs w:val="28"/>
        </w:rPr>
      </w:pPr>
      <w:r w:rsidRPr="00940465">
        <w:rPr>
          <w:rFonts w:ascii="ＭＳ 明朝" w:hAnsi="ＭＳ 明朝" w:cs="ＭＳ 明朝" w:hint="eastAsia"/>
          <w:b/>
          <w:bCs/>
          <w:color w:val="000000"/>
          <w:kern w:val="0"/>
          <w:sz w:val="28"/>
          <w:szCs w:val="28"/>
        </w:rPr>
        <w:t>令和３年度</w:t>
      </w:r>
      <w:r w:rsidR="00653DC0" w:rsidRPr="00940465">
        <w:rPr>
          <w:rFonts w:ascii="ＭＳ 明朝" w:hAnsi="ＭＳ 明朝" w:cs="ＭＳ 明朝" w:hint="eastAsia"/>
          <w:b/>
          <w:bCs/>
          <w:color w:val="000000"/>
          <w:kern w:val="0"/>
          <w:sz w:val="28"/>
          <w:szCs w:val="28"/>
        </w:rPr>
        <w:t>「全日本都道府県対抗</w:t>
      </w:r>
      <w:r w:rsidR="0077149A" w:rsidRPr="00940465">
        <w:rPr>
          <w:rFonts w:ascii="ＭＳ 明朝" w:hAnsi="ＭＳ 明朝" w:cs="ＭＳ 明朝" w:hint="eastAsia"/>
          <w:b/>
          <w:bCs/>
          <w:color w:val="000000"/>
          <w:kern w:val="0"/>
          <w:sz w:val="28"/>
          <w:szCs w:val="28"/>
        </w:rPr>
        <w:t>女子</w:t>
      </w:r>
      <w:r w:rsidR="00653DC0" w:rsidRPr="00940465">
        <w:rPr>
          <w:rFonts w:ascii="ＭＳ 明朝" w:hAnsi="ＭＳ 明朝" w:cs="ＭＳ 明朝" w:hint="eastAsia"/>
          <w:b/>
          <w:bCs/>
          <w:color w:val="000000"/>
          <w:kern w:val="0"/>
          <w:sz w:val="28"/>
          <w:szCs w:val="28"/>
        </w:rPr>
        <w:t>剣道優勝大会」</w:t>
      </w:r>
    </w:p>
    <w:p w14:paraId="472D0E3A" w14:textId="53DFAD03" w:rsidR="00653DC0" w:rsidRPr="00940465" w:rsidRDefault="001A0ACB" w:rsidP="00940465">
      <w:pPr>
        <w:overflowPunct w:val="0"/>
        <w:ind w:firstLineChars="400" w:firstLine="1124"/>
        <w:textAlignment w:val="baseline"/>
        <w:rPr>
          <w:rFonts w:ascii="ＭＳ 明朝" w:hAnsi="ＭＳ 明朝" w:cs="Times New Roman"/>
          <w:b/>
          <w:bCs/>
          <w:color w:val="000000"/>
          <w:kern w:val="0"/>
          <w:sz w:val="28"/>
          <w:szCs w:val="28"/>
        </w:rPr>
      </w:pPr>
      <w:r w:rsidRPr="00940465">
        <w:rPr>
          <w:rFonts w:ascii="ＭＳ 明朝" w:hAnsi="ＭＳ 明朝" w:cs="ＭＳ 明朝" w:hint="eastAsia"/>
          <w:b/>
          <w:bCs/>
          <w:color w:val="000000"/>
          <w:kern w:val="0"/>
          <w:sz w:val="28"/>
          <w:szCs w:val="28"/>
        </w:rPr>
        <w:t>選手選考</w:t>
      </w:r>
      <w:r w:rsidR="00653DC0" w:rsidRPr="00940465">
        <w:rPr>
          <w:rFonts w:ascii="ＭＳ 明朝" w:hAnsi="ＭＳ 明朝" w:cs="ＭＳ 明朝" w:hint="eastAsia"/>
          <w:b/>
          <w:bCs/>
          <w:color w:val="000000"/>
          <w:kern w:val="0"/>
          <w:sz w:val="28"/>
          <w:szCs w:val="28"/>
        </w:rPr>
        <w:t>会実施要項</w:t>
      </w:r>
    </w:p>
    <w:p w14:paraId="7CDF5534" w14:textId="7E47E931" w:rsidR="008E1BE7" w:rsidRDefault="008E1BE7" w:rsidP="008E1BE7">
      <w:pPr>
        <w:ind w:firstLineChars="300" w:firstLine="706"/>
      </w:pPr>
      <w:r>
        <w:rPr>
          <w:rFonts w:asciiTheme="majorEastAsia" w:eastAsiaTheme="majorEastAsia" w:hAnsiTheme="majorEastAsia" w:hint="eastAsia"/>
          <w:b/>
          <w:bCs/>
          <w:szCs w:val="24"/>
          <w:u w:val="double"/>
        </w:rPr>
        <w:t>（</w:t>
      </w:r>
      <w:r w:rsidRPr="000F7466">
        <w:rPr>
          <w:rFonts w:asciiTheme="majorEastAsia" w:eastAsiaTheme="majorEastAsia" w:hAnsiTheme="majorEastAsia" w:hint="eastAsia"/>
          <w:b/>
          <w:bCs/>
          <w:szCs w:val="24"/>
          <w:u w:val="double"/>
        </w:rPr>
        <w:t>大会役員、審判員、会場係員、選手以外の立ち入り、観覧を禁止</w:t>
      </w:r>
      <w:r>
        <w:rPr>
          <w:rFonts w:asciiTheme="majorEastAsia" w:eastAsiaTheme="majorEastAsia" w:hAnsiTheme="majorEastAsia" w:hint="eastAsia"/>
          <w:b/>
          <w:bCs/>
          <w:szCs w:val="24"/>
          <w:u w:val="double"/>
        </w:rPr>
        <w:t>）</w:t>
      </w:r>
    </w:p>
    <w:p w14:paraId="2687942C" w14:textId="77777777" w:rsidR="00653DC0" w:rsidRPr="008E1BE7" w:rsidRDefault="00653DC0" w:rsidP="00653DC0">
      <w:pPr>
        <w:overflowPunct w:val="0"/>
        <w:textAlignment w:val="baseline"/>
        <w:rPr>
          <w:rFonts w:ascii="ＭＳ 明朝" w:hAnsi="ＭＳ 明朝" w:cs="Times New Roman"/>
          <w:color w:val="000000"/>
          <w:kern w:val="0"/>
          <w:szCs w:val="24"/>
        </w:rPr>
      </w:pPr>
    </w:p>
    <w:p w14:paraId="3A4C324D"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18329768" w14:textId="13D19C86"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D1022E">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年</w:t>
      </w:r>
      <w:r w:rsidR="0077149A">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月</w:t>
      </w:r>
      <w:r w:rsidR="00D1022E">
        <w:rPr>
          <w:rFonts w:ascii="ＭＳ 明朝" w:hAnsi="ＭＳ 明朝" w:cs="ＭＳ 明朝" w:hint="eastAsia"/>
          <w:color w:val="000000"/>
          <w:kern w:val="0"/>
          <w:szCs w:val="24"/>
        </w:rPr>
        <w:t>２</w:t>
      </w:r>
      <w:r w:rsidR="0077149A">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77149A">
        <w:rPr>
          <w:rFonts w:ascii="ＭＳ 明朝" w:hAnsi="ＭＳ 明朝" w:cs="ＭＳ 明朝" w:hint="eastAsia"/>
          <w:color w:val="000000"/>
          <w:kern w:val="0"/>
          <w:szCs w:val="24"/>
        </w:rPr>
        <w:t>土</w:t>
      </w:r>
      <w:r w:rsidRPr="00653DC0">
        <w:rPr>
          <w:rFonts w:ascii="ＭＳ 明朝" w:hAnsi="ＭＳ 明朝" w:cs="ＭＳ 明朝"/>
          <w:color w:val="000000"/>
          <w:kern w:val="0"/>
          <w:szCs w:val="24"/>
        </w:rPr>
        <w:t xml:space="preserve">) </w:t>
      </w:r>
      <w:r w:rsidR="003F3FCD">
        <w:rPr>
          <w:rFonts w:ascii="ＭＳ 明朝" w:hAnsi="ＭＳ 明朝" w:cs="ＭＳ 明朝" w:hint="eastAsia"/>
          <w:color w:val="000000"/>
          <w:kern w:val="0"/>
          <w:szCs w:val="24"/>
        </w:rPr>
        <w:t>１３</w:t>
      </w:r>
      <w:r w:rsidRPr="00653DC0">
        <w:rPr>
          <w:rFonts w:ascii="ＭＳ 明朝" w:hAnsi="ＭＳ 明朝" w:cs="ＭＳ 明朝" w:hint="eastAsia"/>
          <w:color w:val="000000"/>
          <w:kern w:val="0"/>
          <w:szCs w:val="24"/>
        </w:rPr>
        <w:t>時３０分</w:t>
      </w:r>
      <w:r w:rsidR="003377AE">
        <w:rPr>
          <w:rFonts w:ascii="ＭＳ 明朝" w:hAnsi="ＭＳ 明朝" w:cs="ＭＳ 明朝" w:hint="eastAsia"/>
          <w:color w:val="000000"/>
          <w:kern w:val="0"/>
          <w:szCs w:val="24"/>
        </w:rPr>
        <w:t>～</w:t>
      </w:r>
    </w:p>
    <w:p w14:paraId="67E725AE" w14:textId="2E1B0A45"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　</w:t>
      </w:r>
      <w:r w:rsidR="003F3FCD">
        <w:rPr>
          <w:rFonts w:ascii="ＭＳ 明朝" w:hAnsi="ＭＳ 明朝" w:cs="ＭＳ 明朝" w:hint="eastAsia"/>
          <w:color w:val="000000"/>
          <w:kern w:val="0"/>
          <w:szCs w:val="24"/>
        </w:rPr>
        <w:t>１２</w:t>
      </w:r>
      <w:r w:rsidRPr="00653DC0">
        <w:rPr>
          <w:rFonts w:ascii="ＭＳ 明朝" w:hAnsi="ＭＳ 明朝" w:cs="ＭＳ 明朝" w:hint="eastAsia"/>
          <w:color w:val="000000"/>
          <w:kern w:val="0"/>
          <w:szCs w:val="24"/>
        </w:rPr>
        <w:t>時</w:t>
      </w:r>
      <w:r w:rsidR="003F3FCD">
        <w:rPr>
          <w:rFonts w:ascii="ＭＳ 明朝" w:hAnsi="ＭＳ 明朝" w:cs="ＭＳ 明朝" w:hint="eastAsia"/>
          <w:color w:val="000000"/>
          <w:kern w:val="0"/>
          <w:szCs w:val="24"/>
        </w:rPr>
        <w:t>４</w:t>
      </w:r>
      <w:r w:rsidRPr="00653DC0">
        <w:rPr>
          <w:rFonts w:ascii="ＭＳ 明朝" w:hAnsi="ＭＳ 明朝" w:cs="ＭＳ 明朝" w:hint="eastAsia"/>
          <w:color w:val="000000"/>
          <w:kern w:val="0"/>
          <w:szCs w:val="24"/>
        </w:rPr>
        <w:t>０分から</w:t>
      </w:r>
      <w:r w:rsidR="003F3FCD">
        <w:rPr>
          <w:rFonts w:ascii="ＭＳ 明朝" w:hAnsi="ＭＳ 明朝" w:cs="ＭＳ 明朝" w:hint="eastAsia"/>
          <w:color w:val="000000"/>
          <w:kern w:val="0"/>
          <w:szCs w:val="24"/>
        </w:rPr>
        <w:t>１３</w:t>
      </w:r>
      <w:r w:rsidRPr="00653DC0">
        <w:rPr>
          <w:rFonts w:ascii="ＭＳ 明朝" w:hAnsi="ＭＳ 明朝" w:cs="ＭＳ 明朝" w:hint="eastAsia"/>
          <w:color w:val="000000"/>
          <w:kern w:val="0"/>
          <w:szCs w:val="24"/>
        </w:rPr>
        <w:t>時１０分の間</w:t>
      </w:r>
    </w:p>
    <w:p w14:paraId="299D6731"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68C9A9F"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2B1474BE" w14:textId="20E0C61B"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維新大晃アリーナ「レクチャールーム」</w:t>
      </w:r>
    </w:p>
    <w:p w14:paraId="2D4F7BE1" w14:textId="2370D15D" w:rsidR="00AF1172" w:rsidRPr="00AF1172" w:rsidRDefault="00AF1172" w:rsidP="00AF1172">
      <w:pPr>
        <w:wordWrap w:val="0"/>
        <w:ind w:right="960"/>
        <w:rPr>
          <w:rFonts w:ascii="ＭＳ 明朝" w:hAnsi="ＭＳ 明朝"/>
          <w:szCs w:val="24"/>
        </w:rPr>
      </w:pPr>
      <w:r>
        <w:rPr>
          <w:rFonts w:ascii="ＭＳ 明朝" w:hAnsi="ＭＳ 明朝" w:cs="Times New Roman" w:hint="eastAsia"/>
          <w:color w:val="000000"/>
          <w:kern w:val="0"/>
          <w:szCs w:val="24"/>
        </w:rPr>
        <w:t xml:space="preserve">　　</w:t>
      </w:r>
      <w:r w:rsidR="004A7E41">
        <w:rPr>
          <w:rFonts w:ascii="ＭＳ 明朝" w:hAnsi="ＭＳ 明朝" w:cs="Times New Roman" w:hint="eastAsia"/>
          <w:color w:val="000000"/>
          <w:kern w:val="0"/>
          <w:szCs w:val="24"/>
        </w:rPr>
        <w:t xml:space="preserve">　</w:t>
      </w:r>
      <w:r w:rsidRPr="00AF1172">
        <w:rPr>
          <w:rFonts w:ascii="ＭＳ 明朝" w:hAnsi="ＭＳ 明朝" w:hint="eastAsia"/>
          <w:szCs w:val="24"/>
        </w:rPr>
        <w:t>山口市維新公園４－１－１　℡083-922-3712</w:t>
      </w:r>
    </w:p>
    <w:p w14:paraId="4ACF7297" w14:textId="5D502DD8" w:rsidR="00653DC0" w:rsidRPr="00AF1172" w:rsidRDefault="00653DC0" w:rsidP="00653DC0">
      <w:pPr>
        <w:overflowPunct w:val="0"/>
        <w:textAlignment w:val="baseline"/>
        <w:rPr>
          <w:rFonts w:ascii="ＭＳ 明朝" w:hAnsi="ＭＳ 明朝" w:cs="Times New Roman"/>
          <w:color w:val="000000"/>
          <w:kern w:val="0"/>
          <w:szCs w:val="24"/>
        </w:rPr>
      </w:pPr>
    </w:p>
    <w:p w14:paraId="136BF555" w14:textId="01AE391C"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w:t>
      </w:r>
      <w:r w:rsidR="003377AE">
        <w:rPr>
          <w:rFonts w:ascii="ＭＳ 明朝" w:hAnsi="ＭＳ 明朝" w:cs="Times New Roman" w:hint="eastAsia"/>
          <w:color w:val="000000"/>
          <w:kern w:val="0"/>
          <w:szCs w:val="24"/>
        </w:rPr>
        <w:t xml:space="preserve">　</w:t>
      </w:r>
      <w:r w:rsidRPr="00653DC0">
        <w:rPr>
          <w:rFonts w:ascii="ＭＳ 明朝" w:hAnsi="ＭＳ 明朝" w:cs="Times New Roman" w:hint="eastAsia"/>
          <w:color w:val="000000"/>
          <w:kern w:val="0"/>
          <w:szCs w:val="24"/>
        </w:rPr>
        <w:t>催</w:t>
      </w:r>
    </w:p>
    <w:p w14:paraId="2FAF75A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781780D0" w14:textId="77777777" w:rsidR="008E1BE7" w:rsidRDefault="008E1BE7" w:rsidP="00653DC0">
      <w:pPr>
        <w:rPr>
          <w:rFonts w:ascii="ＭＳ 明朝" w:hAnsi="ＭＳ 明朝" w:cs="Times New Roman"/>
          <w:szCs w:val="24"/>
        </w:rPr>
      </w:pPr>
    </w:p>
    <w:p w14:paraId="2FFEBA9D" w14:textId="778CF93A" w:rsidR="00653DC0" w:rsidRPr="00653DC0" w:rsidRDefault="00653DC0" w:rsidP="00653DC0">
      <w:pPr>
        <w:rPr>
          <w:rFonts w:ascii="ＭＳ 明朝" w:hAnsi="ＭＳ 明朝" w:cs="Times New Roman"/>
          <w:szCs w:val="24"/>
        </w:rPr>
      </w:pPr>
      <w:r w:rsidRPr="00653DC0">
        <w:rPr>
          <w:rFonts w:ascii="ＭＳ 明朝" w:hAnsi="ＭＳ 明朝" w:cs="Times New Roman" w:hint="eastAsia"/>
          <w:szCs w:val="24"/>
        </w:rPr>
        <w:t xml:space="preserve">４　</w:t>
      </w:r>
      <w:r w:rsidRPr="00653DC0">
        <w:rPr>
          <w:rFonts w:ascii="ＭＳ 明朝" w:hAnsi="ＭＳ 明朝" w:cs="ＭＳ 明朝" w:hint="eastAsia"/>
          <w:color w:val="000000"/>
          <w:kern w:val="0"/>
          <w:szCs w:val="24"/>
        </w:rPr>
        <w:t>出場選手資格</w:t>
      </w:r>
      <w:r w:rsidR="008E1BE7">
        <w:rPr>
          <w:rFonts w:ascii="ＭＳ 明朝" w:hAnsi="ＭＳ 明朝" w:cs="ＭＳ 明朝" w:hint="eastAsia"/>
          <w:color w:val="000000"/>
          <w:kern w:val="0"/>
          <w:szCs w:val="24"/>
        </w:rPr>
        <w:t>等</w:t>
      </w:r>
    </w:p>
    <w:p w14:paraId="5CAA0223" w14:textId="27E36622" w:rsidR="008E1BE7" w:rsidRPr="00653DC0" w:rsidRDefault="008E1BE7" w:rsidP="008E1BE7">
      <w:pPr>
        <w:ind w:firstLineChars="100" w:firstLine="240"/>
        <w:rPr>
          <w:rFonts w:ascii="ＭＳ 明朝" w:hAnsi="ＭＳ 明朝" w:cs="Times New Roman"/>
          <w:szCs w:val="24"/>
        </w:rPr>
      </w:pPr>
      <w:r>
        <w:rPr>
          <w:rFonts w:ascii="ＭＳ 明朝" w:hAnsi="ＭＳ 明朝" w:hint="eastAsia"/>
          <w:szCs w:val="24"/>
        </w:rPr>
        <w:t xml:space="preserve">⑴　</w:t>
      </w:r>
      <w:r w:rsidRPr="003C6ED3">
        <w:rPr>
          <w:rFonts w:ascii="ＭＳ 明朝" w:hAnsi="ＭＳ 明朝" w:hint="eastAsia"/>
          <w:szCs w:val="24"/>
        </w:rPr>
        <w:t>本連盟の</w:t>
      </w:r>
      <w:r>
        <w:rPr>
          <w:rFonts w:ascii="ＭＳ 明朝" w:hAnsi="ＭＳ 明朝" w:hint="eastAsia"/>
          <w:szCs w:val="24"/>
        </w:rPr>
        <w:t>女子</w:t>
      </w:r>
      <w:r w:rsidRPr="003C6ED3">
        <w:rPr>
          <w:rFonts w:ascii="ＭＳ 明朝" w:hAnsi="ＭＳ 明朝" w:hint="eastAsia"/>
          <w:szCs w:val="24"/>
        </w:rPr>
        <w:t>会員で</w:t>
      </w:r>
      <w:r>
        <w:rPr>
          <w:rFonts w:ascii="ＭＳ 明朝" w:hAnsi="ＭＳ 明朝" w:hint="eastAsia"/>
          <w:szCs w:val="24"/>
        </w:rPr>
        <w:t>、</w:t>
      </w:r>
      <w:r w:rsidRPr="003C6ED3">
        <w:rPr>
          <w:rFonts w:ascii="ＭＳ 明朝" w:hAnsi="ＭＳ 明朝" w:hint="eastAsia"/>
          <w:szCs w:val="24"/>
        </w:rPr>
        <w:t>下記選手出場区分の条件に適合する者</w:t>
      </w:r>
    </w:p>
    <w:p w14:paraId="752C620B" w14:textId="52370C61" w:rsidR="008E1BE7" w:rsidRDefault="00653DC0" w:rsidP="00653DC0">
      <w:pPr>
        <w:rPr>
          <w:rFonts w:ascii="ＭＳ 明朝" w:hAnsi="ＭＳ 明朝" w:cs="Times New Roman"/>
          <w:szCs w:val="24"/>
        </w:rPr>
      </w:pPr>
      <w:r w:rsidRPr="00653DC0">
        <w:rPr>
          <w:rFonts w:ascii="ＭＳ 明朝" w:hAnsi="ＭＳ 明朝" w:cs="Times New Roman" w:hint="eastAsia"/>
          <w:szCs w:val="24"/>
        </w:rPr>
        <w:t xml:space="preserve">　</w:t>
      </w:r>
      <w:r w:rsidR="008E1BE7">
        <w:rPr>
          <w:rFonts w:ascii="ＭＳ 明朝" w:hAnsi="ＭＳ 明朝" w:cs="Times New Roman" w:hint="eastAsia"/>
          <w:szCs w:val="24"/>
        </w:rPr>
        <w:t>⑵</w:t>
      </w:r>
      <w:r w:rsidR="00A970C9">
        <w:rPr>
          <w:rFonts w:ascii="ＭＳ 明朝" w:hAnsi="ＭＳ 明朝" w:cs="Times New Roman" w:hint="eastAsia"/>
          <w:szCs w:val="24"/>
        </w:rPr>
        <w:t xml:space="preserve">　</w:t>
      </w:r>
      <w:r w:rsidR="008E1BE7">
        <w:rPr>
          <w:rFonts w:ascii="ＭＳ 明朝" w:hAnsi="ＭＳ 明朝" w:cs="Times New Roman" w:hint="eastAsia"/>
          <w:szCs w:val="24"/>
        </w:rPr>
        <w:t>選手区分</w:t>
      </w:r>
    </w:p>
    <w:p w14:paraId="7F961EB3" w14:textId="4D7D0270" w:rsidR="00A970C9" w:rsidRDefault="008E1BE7" w:rsidP="008E1BE7">
      <w:pPr>
        <w:ind w:firstLineChars="200" w:firstLine="480"/>
        <w:rPr>
          <w:rFonts w:ascii="ＭＳ 明朝" w:hAnsi="ＭＳ 明朝" w:cs="Times New Roman"/>
          <w:szCs w:val="24"/>
        </w:rPr>
      </w:pPr>
      <w:r>
        <w:rPr>
          <w:rFonts w:ascii="ＭＳ 明朝" w:hAnsi="ＭＳ 明朝" w:cs="Times New Roman" w:hint="eastAsia"/>
          <w:szCs w:val="24"/>
        </w:rPr>
        <w:t xml:space="preserve">①　</w:t>
      </w:r>
      <w:r w:rsidR="00A970C9">
        <w:rPr>
          <w:rFonts w:ascii="ＭＳ 明朝" w:hAnsi="ＭＳ 明朝" w:cs="Times New Roman" w:hint="eastAsia"/>
          <w:szCs w:val="24"/>
        </w:rPr>
        <w:t>先鋒　高校生</w:t>
      </w:r>
      <w:r w:rsidR="00640C06">
        <w:rPr>
          <w:rFonts w:ascii="ＭＳ 明朝" w:hAnsi="ＭＳ 明朝" w:cs="Times New Roman" w:hint="eastAsia"/>
          <w:szCs w:val="24"/>
        </w:rPr>
        <w:t xml:space="preserve">　</w:t>
      </w:r>
      <w:r w:rsidR="00640C06">
        <w:rPr>
          <w:rFonts w:ascii="ＭＳ 明朝" w:hAnsi="ＭＳ 明朝" w:cs="ＭＳ 明朝" w:hint="eastAsia"/>
          <w:color w:val="000000"/>
          <w:kern w:val="0"/>
          <w:szCs w:val="24"/>
        </w:rPr>
        <w:t>※</w:t>
      </w:r>
      <w:r w:rsidR="00640C06">
        <w:rPr>
          <w:rFonts w:ascii="ＭＳ 明朝" w:hAnsi="ＭＳ 明朝" w:cs="Times New Roman" w:hint="eastAsia"/>
          <w:szCs w:val="24"/>
        </w:rPr>
        <w:t>高体連の推薦により決定</w:t>
      </w:r>
    </w:p>
    <w:p w14:paraId="397E4485" w14:textId="0B101098" w:rsidR="00653DC0" w:rsidRPr="00653DC0" w:rsidRDefault="008E1BE7" w:rsidP="008E1BE7">
      <w:pPr>
        <w:ind w:firstLineChars="200" w:firstLine="480"/>
        <w:rPr>
          <w:rFonts w:ascii="ＭＳ 明朝" w:hAnsi="ＭＳ 明朝" w:cs="Times New Roman"/>
          <w:szCs w:val="24"/>
        </w:rPr>
      </w:pPr>
      <w:r>
        <w:rPr>
          <w:rFonts w:ascii="ＭＳ 明朝" w:hAnsi="ＭＳ 明朝" w:cs="Times New Roman" w:hint="eastAsia"/>
          <w:szCs w:val="24"/>
        </w:rPr>
        <w:t>②</w:t>
      </w:r>
      <w:r w:rsidR="00653DC0" w:rsidRPr="00653DC0">
        <w:rPr>
          <w:rFonts w:ascii="ＭＳ 明朝" w:hAnsi="ＭＳ 明朝" w:cs="Times New Roman" w:hint="eastAsia"/>
          <w:szCs w:val="24"/>
        </w:rPr>
        <w:t xml:space="preserve">　次鋒　大学生</w:t>
      </w:r>
    </w:p>
    <w:p w14:paraId="3C1776C3" w14:textId="1C6DE43B" w:rsidR="00653DC0" w:rsidRPr="00653DC0" w:rsidRDefault="008E1BE7" w:rsidP="008E1BE7">
      <w:pPr>
        <w:ind w:firstLineChars="200" w:firstLine="480"/>
        <w:rPr>
          <w:rFonts w:ascii="ＭＳ 明朝" w:hAnsi="ＭＳ 明朝" w:cs="Times New Roman"/>
          <w:szCs w:val="24"/>
        </w:rPr>
      </w:pPr>
      <w:r>
        <w:rPr>
          <w:rFonts w:ascii="ＭＳ 明朝" w:hAnsi="ＭＳ 明朝" w:cs="Times New Roman" w:hint="eastAsia"/>
          <w:szCs w:val="24"/>
        </w:rPr>
        <w:t>③</w:t>
      </w:r>
      <w:r w:rsidR="00653DC0" w:rsidRPr="00653DC0">
        <w:rPr>
          <w:rFonts w:ascii="ＭＳ 明朝" w:hAnsi="ＭＳ 明朝" w:cs="Times New Roman" w:hint="eastAsia"/>
          <w:szCs w:val="24"/>
        </w:rPr>
        <w:t xml:space="preserve">　中堅　１８歳以上３５歳未満（高校生、大学生を除く。）</w:t>
      </w:r>
    </w:p>
    <w:p w14:paraId="6B33E583" w14:textId="1F9A9CFD" w:rsidR="00653DC0" w:rsidRPr="00653DC0" w:rsidRDefault="008E1BE7" w:rsidP="008E1BE7">
      <w:pPr>
        <w:ind w:firstLineChars="200" w:firstLine="480"/>
        <w:rPr>
          <w:rFonts w:ascii="ＭＳ 明朝" w:hAnsi="ＭＳ 明朝" w:cs="Times New Roman"/>
          <w:szCs w:val="24"/>
        </w:rPr>
      </w:pPr>
      <w:r>
        <w:rPr>
          <w:rFonts w:ascii="ＭＳ 明朝" w:hAnsi="ＭＳ 明朝" w:cs="Times New Roman" w:hint="eastAsia"/>
          <w:szCs w:val="24"/>
        </w:rPr>
        <w:t>④</w:t>
      </w:r>
      <w:r w:rsidR="00653DC0" w:rsidRPr="00653DC0">
        <w:rPr>
          <w:rFonts w:ascii="ＭＳ 明朝" w:hAnsi="ＭＳ 明朝" w:cs="Times New Roman" w:hint="eastAsia"/>
          <w:szCs w:val="24"/>
        </w:rPr>
        <w:t xml:space="preserve">　副将　３５歳以上４５歳未満</w:t>
      </w:r>
    </w:p>
    <w:p w14:paraId="40F8C827" w14:textId="1A8534F4" w:rsidR="00653DC0" w:rsidRDefault="008E1BE7" w:rsidP="008E1BE7">
      <w:pPr>
        <w:ind w:firstLineChars="200" w:firstLine="480"/>
        <w:rPr>
          <w:rFonts w:ascii="ＭＳ 明朝" w:hAnsi="ＭＳ 明朝" w:cs="Times New Roman"/>
          <w:szCs w:val="24"/>
        </w:rPr>
      </w:pPr>
      <w:r>
        <w:rPr>
          <w:rFonts w:ascii="ＭＳ 明朝" w:hAnsi="ＭＳ 明朝" w:cs="Times New Roman" w:hint="eastAsia"/>
          <w:szCs w:val="24"/>
        </w:rPr>
        <w:t>⑤</w:t>
      </w:r>
      <w:r w:rsidR="00653DC0" w:rsidRPr="00653DC0">
        <w:rPr>
          <w:rFonts w:ascii="ＭＳ 明朝" w:hAnsi="ＭＳ 明朝" w:cs="Times New Roman" w:hint="eastAsia"/>
          <w:szCs w:val="24"/>
        </w:rPr>
        <w:t xml:space="preserve">　大将　４５歳以上</w:t>
      </w:r>
    </w:p>
    <w:p w14:paraId="7B3A2782" w14:textId="6148FAA8" w:rsidR="0080646B" w:rsidRPr="00653DC0" w:rsidRDefault="008E1BE7" w:rsidP="003D08C0">
      <w:pPr>
        <w:ind w:leftChars="100" w:left="480" w:hangingChars="100" w:hanging="240"/>
        <w:rPr>
          <w:rFonts w:ascii="ＭＳ 明朝" w:hAnsi="ＭＳ 明朝" w:cs="Times New Roman"/>
          <w:szCs w:val="24"/>
        </w:rPr>
      </w:pPr>
      <w:r>
        <w:rPr>
          <w:rFonts w:ascii="ＭＳ 明朝" w:hAnsi="ＭＳ 明朝" w:cs="Times New Roman" w:hint="eastAsia"/>
          <w:szCs w:val="24"/>
        </w:rPr>
        <w:t>⑶</w:t>
      </w:r>
      <w:r w:rsidR="00653DC0" w:rsidRPr="00653DC0">
        <w:rPr>
          <w:rFonts w:ascii="ＭＳ 明朝" w:hAnsi="ＭＳ 明朝" w:cs="Times New Roman" w:hint="eastAsia"/>
          <w:szCs w:val="24"/>
        </w:rPr>
        <w:t xml:space="preserve">　年齢基準は、全国大会前日（令和</w:t>
      </w:r>
      <w:r w:rsidR="003016AD">
        <w:rPr>
          <w:rFonts w:ascii="ＭＳ 明朝" w:hAnsi="ＭＳ 明朝" w:cs="Times New Roman" w:hint="eastAsia"/>
          <w:szCs w:val="24"/>
        </w:rPr>
        <w:t>３</w:t>
      </w:r>
      <w:r w:rsidR="00653DC0" w:rsidRPr="00653DC0">
        <w:rPr>
          <w:rFonts w:ascii="ＭＳ 明朝" w:hAnsi="ＭＳ 明朝" w:cs="Times New Roman" w:hint="eastAsia"/>
          <w:szCs w:val="24"/>
        </w:rPr>
        <w:t>年</w:t>
      </w:r>
      <w:r w:rsidR="00653DC0" w:rsidRPr="002E299F">
        <w:rPr>
          <w:rFonts w:ascii="ＭＳ 明朝" w:hAnsi="ＭＳ 明朝" w:cs="Times New Roman" w:hint="eastAsia"/>
          <w:szCs w:val="24"/>
        </w:rPr>
        <w:t>７月</w:t>
      </w:r>
      <w:r w:rsidR="00010052" w:rsidRPr="002E299F">
        <w:rPr>
          <w:rFonts w:ascii="ＭＳ 明朝" w:hAnsi="ＭＳ 明朝" w:cs="Times New Roman" w:hint="eastAsia"/>
          <w:szCs w:val="24"/>
        </w:rPr>
        <w:t>９</w:t>
      </w:r>
      <w:r w:rsidR="00653DC0" w:rsidRPr="002E299F">
        <w:rPr>
          <w:rFonts w:ascii="ＭＳ 明朝" w:hAnsi="ＭＳ 明朝" w:cs="Times New Roman" w:hint="eastAsia"/>
          <w:szCs w:val="24"/>
        </w:rPr>
        <w:t>日</w:t>
      </w:r>
      <w:r w:rsidR="00653DC0" w:rsidRPr="00653DC0">
        <w:rPr>
          <w:rFonts w:ascii="ＭＳ 明朝" w:hAnsi="ＭＳ 明朝" w:cs="Times New Roman" w:hint="eastAsia"/>
          <w:szCs w:val="24"/>
        </w:rPr>
        <w:t>）とする。</w:t>
      </w:r>
    </w:p>
    <w:p w14:paraId="1E3B10A9" w14:textId="0BBDDBCB" w:rsidR="00653DC0" w:rsidRDefault="008E1BE7" w:rsidP="00653DC0">
      <w:pPr>
        <w:ind w:leftChars="100" w:left="480" w:hangingChars="100" w:hanging="240"/>
        <w:rPr>
          <w:rFonts w:ascii="ＭＳ 明朝" w:hAnsi="ＭＳ 明朝" w:cs="Times New Roman"/>
          <w:szCs w:val="24"/>
        </w:rPr>
      </w:pPr>
      <w:r>
        <w:rPr>
          <w:rFonts w:ascii="ＭＳ 明朝" w:hAnsi="ＭＳ 明朝" w:cs="Times New Roman" w:hint="eastAsia"/>
          <w:szCs w:val="24"/>
        </w:rPr>
        <w:t>⑷</w:t>
      </w:r>
      <w:r w:rsidR="00653DC0" w:rsidRPr="00653DC0">
        <w:rPr>
          <w:rFonts w:ascii="ＭＳ 明朝" w:hAnsi="ＭＳ 明朝" w:cs="Times New Roman" w:hint="eastAsia"/>
          <w:szCs w:val="24"/>
        </w:rPr>
        <w:t xml:space="preserve">　高校生及び大学生の資格基準は全国大会当日（令和</w:t>
      </w:r>
      <w:r w:rsidR="003016AD">
        <w:rPr>
          <w:rFonts w:ascii="ＭＳ 明朝" w:hAnsi="ＭＳ 明朝" w:cs="Times New Roman" w:hint="eastAsia"/>
          <w:szCs w:val="24"/>
        </w:rPr>
        <w:t>３</w:t>
      </w:r>
      <w:r w:rsidR="00653DC0" w:rsidRPr="00653DC0">
        <w:rPr>
          <w:rFonts w:ascii="ＭＳ 明朝" w:hAnsi="ＭＳ 明朝" w:cs="Times New Roman" w:hint="eastAsia"/>
          <w:szCs w:val="24"/>
        </w:rPr>
        <w:t>年</w:t>
      </w:r>
      <w:r w:rsidR="00653DC0" w:rsidRPr="002E299F">
        <w:rPr>
          <w:rFonts w:ascii="ＭＳ 明朝" w:hAnsi="ＭＳ 明朝" w:cs="Times New Roman" w:hint="eastAsia"/>
          <w:szCs w:val="24"/>
        </w:rPr>
        <w:t>７月１</w:t>
      </w:r>
      <w:r w:rsidR="00010052" w:rsidRPr="002E299F">
        <w:rPr>
          <w:rFonts w:ascii="ＭＳ 明朝" w:hAnsi="ＭＳ 明朝" w:cs="Times New Roman" w:hint="eastAsia"/>
          <w:szCs w:val="24"/>
        </w:rPr>
        <w:t>０</w:t>
      </w:r>
      <w:r w:rsidR="00653DC0" w:rsidRPr="002E299F">
        <w:rPr>
          <w:rFonts w:ascii="ＭＳ 明朝" w:hAnsi="ＭＳ 明朝" w:cs="Times New Roman" w:hint="eastAsia"/>
          <w:szCs w:val="24"/>
        </w:rPr>
        <w:t>日</w:t>
      </w:r>
      <w:r w:rsidR="00653DC0" w:rsidRPr="00653DC0">
        <w:rPr>
          <w:rFonts w:ascii="ＭＳ 明朝" w:hAnsi="ＭＳ 明朝" w:cs="Times New Roman" w:hint="eastAsia"/>
          <w:szCs w:val="24"/>
        </w:rPr>
        <w:t>）とする。</w:t>
      </w:r>
    </w:p>
    <w:p w14:paraId="5AFADEA9" w14:textId="6DBCFBE1" w:rsidR="00653DC0" w:rsidRDefault="00653DC0" w:rsidP="00653DC0">
      <w:pPr>
        <w:ind w:left="480" w:hangingChars="200" w:hanging="480"/>
        <w:rPr>
          <w:rFonts w:ascii="ＭＳ 明朝" w:hAnsi="ＭＳ 明朝" w:cs="ＭＳ 明朝"/>
          <w:color w:val="000000"/>
          <w:kern w:val="0"/>
          <w:szCs w:val="24"/>
        </w:rPr>
      </w:pPr>
      <w:r w:rsidRPr="00653DC0">
        <w:rPr>
          <w:rFonts w:ascii="ＭＳ 明朝" w:hAnsi="ＭＳ 明朝" w:cs="Times New Roman" w:hint="eastAsia"/>
          <w:szCs w:val="24"/>
        </w:rPr>
        <w:t xml:space="preserve">　</w:t>
      </w:r>
      <w:r w:rsidR="008E1BE7">
        <w:rPr>
          <w:rFonts w:ascii="ＭＳ 明朝" w:hAnsi="ＭＳ 明朝" w:cs="Times New Roman" w:hint="eastAsia"/>
          <w:szCs w:val="24"/>
        </w:rPr>
        <w:t>⑸</w:t>
      </w:r>
      <w:r w:rsidRPr="00653DC0">
        <w:rPr>
          <w:rFonts w:ascii="ＭＳ 明朝" w:hAnsi="ＭＳ 明朝" w:cs="Times New Roman" w:hint="eastAsia"/>
          <w:szCs w:val="24"/>
        </w:rPr>
        <w:t xml:space="preserve">　</w:t>
      </w:r>
      <w:r w:rsidRPr="00653DC0">
        <w:rPr>
          <w:rFonts w:ascii="ＭＳ 明朝" w:hAnsi="ＭＳ 明朝" w:cs="ＭＳ 明朝" w:hint="eastAsia"/>
          <w:color w:val="000000"/>
          <w:kern w:val="0"/>
          <w:szCs w:val="24"/>
        </w:rPr>
        <w:t>各都道府県で実施される予選会への出場は、一カ所のみとする。ただし、大学生が予選会へ出場できる都道府県は、大学生個人が登録している剣道連盟</w:t>
      </w:r>
      <w:r w:rsidR="004A7E41">
        <w:rPr>
          <w:rFonts w:ascii="ＭＳ 明朝" w:hAnsi="ＭＳ 明朝" w:cs="ＭＳ 明朝" w:hint="eastAsia"/>
          <w:color w:val="000000"/>
          <w:kern w:val="0"/>
          <w:szCs w:val="24"/>
        </w:rPr>
        <w:t>又は</w:t>
      </w:r>
      <w:r w:rsidRPr="00653DC0">
        <w:rPr>
          <w:rFonts w:ascii="ＭＳ 明朝" w:hAnsi="ＭＳ 明朝" w:cs="ＭＳ 明朝" w:hint="eastAsia"/>
          <w:color w:val="000000"/>
          <w:kern w:val="0"/>
          <w:szCs w:val="24"/>
        </w:rPr>
        <w:t>出身高校のある剣道連盟（登録が必要）のいずれか一カ所とする。</w:t>
      </w:r>
    </w:p>
    <w:p w14:paraId="4A0A42F3" w14:textId="06B7447D" w:rsidR="00640C06" w:rsidRDefault="00640C06" w:rsidP="00653DC0">
      <w:pPr>
        <w:ind w:left="480" w:hangingChars="200" w:hanging="480"/>
        <w:rPr>
          <w:rFonts w:ascii="ＭＳ 明朝" w:hAnsi="ＭＳ 明朝" w:cs="ＭＳ 明朝"/>
          <w:color w:val="000000"/>
          <w:kern w:val="0"/>
          <w:szCs w:val="24"/>
        </w:rPr>
      </w:pPr>
    </w:p>
    <w:p w14:paraId="2C1399A2"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bookmarkStart w:id="0" w:name="_Hlk58250567"/>
      <w:r w:rsidRPr="00640C06">
        <w:rPr>
          <w:rFonts w:ascii="ＭＳ 明朝" w:hAnsi="ＭＳ 明朝" w:cs="ＭＳ 明朝" w:hint="eastAsia"/>
          <w:color w:val="000000"/>
          <w:kern w:val="0"/>
          <w:szCs w:val="24"/>
        </w:rPr>
        <w:t>５　試合の組合せ</w:t>
      </w:r>
    </w:p>
    <w:p w14:paraId="06F995B3"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bookmarkEnd w:id="0"/>
    <w:p w14:paraId="653CED3B" w14:textId="77777777" w:rsidR="00653DC0" w:rsidRPr="00653DC0" w:rsidRDefault="00653DC0" w:rsidP="00653DC0">
      <w:pPr>
        <w:ind w:left="480" w:hangingChars="200" w:hanging="480"/>
        <w:rPr>
          <w:rFonts w:ascii="ＭＳ 明朝" w:hAnsi="ＭＳ 明朝" w:cs="ＭＳ 明朝"/>
          <w:color w:val="000000"/>
          <w:kern w:val="0"/>
          <w:szCs w:val="24"/>
        </w:rPr>
      </w:pPr>
    </w:p>
    <w:p w14:paraId="58F2ABD7" w14:textId="3FA44289" w:rsidR="007F0212" w:rsidRPr="00653DC0" w:rsidRDefault="00640C06" w:rsidP="007F0212">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7F0212" w:rsidRPr="00653DC0">
        <w:rPr>
          <w:rFonts w:ascii="ＭＳ 明朝" w:hAnsi="ＭＳ 明朝" w:cs="ＭＳ 明朝" w:hint="eastAsia"/>
          <w:color w:val="000000"/>
          <w:kern w:val="0"/>
          <w:szCs w:val="24"/>
        </w:rPr>
        <w:t xml:space="preserve">　試合方法及び選手選出方法</w:t>
      </w:r>
    </w:p>
    <w:p w14:paraId="6A30A6B8" w14:textId="1899300A" w:rsidR="00094133" w:rsidRPr="00094133" w:rsidRDefault="00094133" w:rsidP="00094133">
      <w:pPr>
        <w:overflowPunct w:val="0"/>
        <w:ind w:leftChars="100" w:left="480" w:hangingChars="100" w:hanging="240"/>
        <w:textAlignment w:val="baseline"/>
        <w:rPr>
          <w:rFonts w:ascii="ＭＳ 明朝" w:hAnsi="ＭＳ 明朝" w:cs="Times New Roman"/>
          <w:szCs w:val="24"/>
        </w:rPr>
      </w:pPr>
      <w:bookmarkStart w:id="1" w:name="_Hlk66708414"/>
      <w:r w:rsidRPr="00094133">
        <w:rPr>
          <w:rFonts w:ascii="ＭＳ 明朝" w:hAnsi="ＭＳ 明朝" w:cs="Times New Roman" w:hint="eastAsia"/>
          <w:szCs w:val="24"/>
        </w:rPr>
        <w:t>⑴　（一財）全日本剣道連盟剣道試合審判規則・同細則、同運営要領、全日本剣道連盟の「主催大会実施にあたっての感染拡大予防ガイドライン</w:t>
      </w:r>
      <w:r w:rsidR="00AF1172">
        <w:rPr>
          <w:rFonts w:ascii="ＭＳ 明朝" w:hAnsi="ＭＳ 明朝" w:cs="Times New Roman" w:hint="eastAsia"/>
          <w:szCs w:val="24"/>
        </w:rPr>
        <w:t>（暫定的な試</w:t>
      </w:r>
      <w:r w:rsidR="00AF1172">
        <w:rPr>
          <w:rFonts w:ascii="ＭＳ 明朝" w:hAnsi="ＭＳ 明朝" w:cs="Times New Roman" w:hint="eastAsia"/>
          <w:szCs w:val="24"/>
        </w:rPr>
        <w:lastRenderedPageBreak/>
        <w:t>合・審判方法）</w:t>
      </w:r>
      <w:r w:rsidRPr="00094133">
        <w:rPr>
          <w:rFonts w:ascii="ＭＳ 明朝" w:hAnsi="ＭＳ 明朝" w:cs="Times New Roman" w:hint="eastAsia"/>
          <w:szCs w:val="24"/>
        </w:rPr>
        <w:t>」並びに本大会実施要項による。</w:t>
      </w:r>
    </w:p>
    <w:p w14:paraId="6778CCE3" w14:textId="77777777" w:rsidR="00094133" w:rsidRPr="00AF1172" w:rsidRDefault="00094133" w:rsidP="00094133">
      <w:pPr>
        <w:overflowPunct w:val="0"/>
        <w:ind w:leftChars="200" w:left="480"/>
        <w:textAlignment w:val="baseline"/>
        <w:rPr>
          <w:rFonts w:ascii="ＭＳ 明朝" w:hAnsi="ＭＳ 明朝" w:cs="Times New Roman"/>
          <w:szCs w:val="24"/>
        </w:rPr>
      </w:pPr>
      <w:r w:rsidRPr="00094133">
        <w:rPr>
          <w:rFonts w:ascii="ＭＳ 明朝" w:hAnsi="ＭＳ 明朝" w:cs="Times New Roman" w:hint="eastAsia"/>
          <w:szCs w:val="24"/>
        </w:rPr>
        <w:t>※</w:t>
      </w:r>
      <w:r w:rsidRPr="00AF1172">
        <w:rPr>
          <w:rFonts w:ascii="ＭＳ ゴシック" w:eastAsia="ＭＳ ゴシック" w:hAnsi="ＭＳ ゴシック" w:cs="Times New Roman" w:hint="eastAsia"/>
          <w:b/>
          <w:bCs/>
          <w:szCs w:val="24"/>
        </w:rPr>
        <w:t>新型コロナウイルス感染症が終息するまでの暫定的な試合・審判方法抜粋</w:t>
      </w:r>
    </w:p>
    <w:p w14:paraId="20591DD2" w14:textId="516A6467" w:rsidR="00094133" w:rsidRPr="00AF1172" w:rsidRDefault="00094133" w:rsidP="00094133">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①　試合者は、鍔競り合いになった瞬間に技が出ない場合は、積極的に分かれる努力をする。</w:t>
      </w:r>
    </w:p>
    <w:p w14:paraId="15D9D6B6" w14:textId="77777777" w:rsidR="00094133" w:rsidRPr="00AF1172" w:rsidRDefault="00094133" w:rsidP="00094133">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②　相互に分かれようとしている途中の打突は有効打突とはしない。場合によっては合議の上、反則を適用する。特に一方が分かれようとしている場合に追い込んで打突する場合や分かれようと見せかけて打突する場合等</w:t>
      </w:r>
    </w:p>
    <w:p w14:paraId="610EBA4A" w14:textId="77777777" w:rsidR="00094133" w:rsidRPr="00AF1172" w:rsidRDefault="00094133" w:rsidP="00094133">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③　どちらか一方が分かれようとしない、或いは分かれようとしている相手に接近していく行為が見られた場合は合議の上、反則を適用する。</w:t>
      </w:r>
    </w:p>
    <w:p w14:paraId="0D0D8F3D" w14:textId="77777777" w:rsidR="00094133" w:rsidRPr="00AF1172" w:rsidRDefault="00094133" w:rsidP="00094133">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④　意図的な「時間空費」「防御姿勢（勝負の回避）」による相手に接近するような行為は、試合審判規則第１条に則り合議の上、反則を適用する。</w:t>
      </w:r>
    </w:p>
    <w:p w14:paraId="5C3CCF48" w14:textId="77777777" w:rsidR="00094133" w:rsidRPr="00AF1172" w:rsidRDefault="00094133" w:rsidP="00094133">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　上段に対しても、平正眼、霞の構えで攻防するようになるが、防御姿勢（勝負の回避）、時間空費と判断すれば、反則となり得る。相上段についても同様。</w:t>
      </w:r>
    </w:p>
    <w:p w14:paraId="23E8D8DF" w14:textId="77777777" w:rsidR="00094133" w:rsidRPr="00AF1172" w:rsidRDefault="00094133" w:rsidP="00094133">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　接触して下がるふりや、瞬間の間をおいて引き技打つことは、反則の対象となる。</w:t>
      </w:r>
    </w:p>
    <w:p w14:paraId="70B74193" w14:textId="0C1CCBBE" w:rsidR="007F0212" w:rsidRPr="00AF1172" w:rsidRDefault="00094133" w:rsidP="00094133">
      <w:pPr>
        <w:overflowPunct w:val="0"/>
        <w:ind w:leftChars="200" w:left="721" w:hangingChars="100" w:hanging="241"/>
        <w:textAlignment w:val="baseline"/>
        <w:rPr>
          <w:rFonts w:ascii="ＭＳ 明朝" w:hAnsi="ＭＳ 明朝" w:cs="Times New Roman"/>
          <w:szCs w:val="24"/>
        </w:rPr>
      </w:pPr>
      <w:r w:rsidRPr="00AF1172">
        <w:rPr>
          <w:rFonts w:ascii="ＭＳ 明朝" w:hAnsi="ＭＳ 明朝" w:hint="eastAsia"/>
          <w:b/>
          <w:bCs/>
          <w:szCs w:val="24"/>
        </w:rPr>
        <w:t>※　分かれる間合いは完全に竹刀と竹刀が触れ合わない間合いとする。そこを曖昧にする行為は反則となる。</w:t>
      </w:r>
    </w:p>
    <w:bookmarkEnd w:id="1"/>
    <w:p w14:paraId="415BA8E0" w14:textId="551682AE" w:rsidR="007F0212" w:rsidRDefault="007F0212" w:rsidP="007F0212">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w:t>
      </w:r>
      <w:r w:rsidR="00AF1172">
        <w:rPr>
          <w:rFonts w:ascii="ＭＳ 明朝" w:hAnsi="ＭＳ 明朝" w:cs="ＭＳ 明朝" w:hint="eastAsia"/>
          <w:color w:val="000000"/>
          <w:kern w:val="0"/>
          <w:szCs w:val="24"/>
        </w:rPr>
        <w:t>各区分の</w:t>
      </w:r>
      <w:r w:rsidRPr="00653DC0">
        <w:rPr>
          <w:rFonts w:ascii="ＭＳ 明朝" w:hAnsi="ＭＳ 明朝" w:cs="ＭＳ 明朝" w:hint="eastAsia"/>
          <w:color w:val="000000"/>
          <w:kern w:val="0"/>
          <w:szCs w:val="24"/>
        </w:rPr>
        <w:t>出場選手数を勘案し、</w:t>
      </w:r>
      <w:r w:rsidR="00AF1172">
        <w:rPr>
          <w:rFonts w:ascii="ＭＳ 明朝" w:hAnsi="ＭＳ 明朝" w:cs="ＭＳ 明朝" w:hint="eastAsia"/>
          <w:color w:val="000000"/>
          <w:kern w:val="0"/>
          <w:szCs w:val="24"/>
        </w:rPr>
        <w:t>区分ごとの</w:t>
      </w:r>
      <w:r w:rsidRPr="00653DC0">
        <w:rPr>
          <w:rFonts w:ascii="ＭＳ 明朝" w:hAnsi="ＭＳ 明朝" w:cs="ＭＳ 明朝" w:hint="eastAsia"/>
          <w:color w:val="000000"/>
          <w:kern w:val="0"/>
          <w:szCs w:val="24"/>
        </w:rPr>
        <w:t>リ－グ戦又はト－ナメント戦</w:t>
      </w:r>
      <w:r w:rsidR="00AF1172">
        <w:rPr>
          <w:rFonts w:ascii="ＭＳ 明朝" w:hAnsi="ＭＳ 明朝" w:cs="ＭＳ 明朝" w:hint="eastAsia"/>
          <w:color w:val="000000"/>
          <w:kern w:val="0"/>
          <w:szCs w:val="24"/>
        </w:rPr>
        <w:t>を実施し</w:t>
      </w:r>
      <w:r w:rsidRPr="00653DC0">
        <w:rPr>
          <w:rFonts w:ascii="ＭＳ 明朝" w:hAnsi="ＭＳ 明朝" w:cs="ＭＳ 明朝" w:hint="eastAsia"/>
          <w:color w:val="000000"/>
          <w:kern w:val="0"/>
          <w:szCs w:val="24"/>
        </w:rPr>
        <w:t>、</w:t>
      </w:r>
      <w:r w:rsidR="00640C06">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sidR="00640C06">
        <w:rPr>
          <w:rFonts w:ascii="ＭＳ 明朝" w:hAnsi="ＭＳ 明朝" w:cs="ＭＳ 明朝" w:hint="eastAsia"/>
          <w:color w:val="000000"/>
          <w:kern w:val="0"/>
          <w:szCs w:val="24"/>
        </w:rPr>
        <w:t>第２位</w:t>
      </w:r>
      <w:r>
        <w:rPr>
          <w:rFonts w:ascii="ＭＳ 明朝" w:hAnsi="ＭＳ 明朝" w:cs="ＭＳ 明朝" w:hint="eastAsia"/>
          <w:color w:val="000000"/>
          <w:kern w:val="0"/>
          <w:szCs w:val="24"/>
        </w:rPr>
        <w:t>、第３位(３位決定戦を実施)</w:t>
      </w:r>
      <w:r w:rsidRPr="00C81044">
        <w:rPr>
          <w:rFonts w:ascii="ＭＳ 明朝" w:hAnsi="ＭＳ 明朝" w:cs="ＭＳ 明朝" w:hint="eastAsia"/>
          <w:color w:val="000000"/>
          <w:kern w:val="0"/>
          <w:szCs w:val="24"/>
        </w:rPr>
        <w:t>を決定する。</w:t>
      </w:r>
    </w:p>
    <w:p w14:paraId="33A1CD58" w14:textId="77777777" w:rsidR="007F0212" w:rsidRPr="00653DC0" w:rsidRDefault="007F0212" w:rsidP="007F0212">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試合は３本勝負とし、試合時間は、リ－グ戦による場合は４分、ト－ナメント戦は５分とする。</w:t>
      </w:r>
    </w:p>
    <w:p w14:paraId="614F6655" w14:textId="6FBDD926" w:rsidR="007F0212" w:rsidRDefault="007F0212" w:rsidP="007F0212">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Pr="002E299F">
        <w:rPr>
          <w:rFonts w:ascii="ＭＳ 明朝" w:hAnsi="ＭＳ 明朝" w:cs="ＭＳ 明朝" w:hint="eastAsia"/>
          <w:kern w:val="0"/>
          <w:szCs w:val="24"/>
        </w:rPr>
        <w:t>延長戦を行う。</w:t>
      </w:r>
    </w:p>
    <w:p w14:paraId="6ECB4684" w14:textId="5631E27A" w:rsidR="00AF1172" w:rsidRPr="00AF1172" w:rsidRDefault="00DB3BE6" w:rsidP="00AF1172">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1158ADA0" w14:textId="0C776611" w:rsidR="00DB3BE6" w:rsidRPr="00DB3BE6" w:rsidRDefault="00010052" w:rsidP="00DB3BE6">
      <w:pPr>
        <w:overflowPunct w:val="0"/>
        <w:ind w:leftChars="200" w:left="480" w:firstLineChars="100" w:firstLine="240"/>
        <w:textAlignment w:val="baseline"/>
        <w:rPr>
          <w:rFonts w:ascii="ＭＳ 明朝" w:hAnsi="ＭＳ 明朝" w:cs="ＭＳ 明朝"/>
          <w:kern w:val="0"/>
          <w:szCs w:val="24"/>
        </w:rPr>
      </w:pPr>
      <w:r w:rsidRPr="002E299F">
        <w:rPr>
          <w:rFonts w:ascii="ＭＳ 明朝" w:hAnsi="ＭＳ 明朝" w:cs="Times New Roman" w:hint="eastAsia"/>
          <w:szCs w:val="24"/>
        </w:rPr>
        <w:t>また、リーグ戦方式の</w:t>
      </w:r>
      <w:r w:rsidR="00DB3BE6">
        <w:rPr>
          <w:rFonts w:ascii="ＭＳ 明朝" w:hAnsi="ＭＳ 明朝" w:cs="Times New Roman" w:hint="eastAsia"/>
          <w:szCs w:val="24"/>
        </w:rPr>
        <w:t>場合、</w:t>
      </w:r>
      <w:r w:rsidRPr="002E299F">
        <w:rPr>
          <w:rFonts w:ascii="ＭＳ 明朝" w:hAnsi="ＭＳ 明朝" w:cs="Times New Roman" w:hint="eastAsia"/>
          <w:szCs w:val="24"/>
        </w:rPr>
        <w:t>全試合が終了した時点において、勝ち数、取得本数が同数で</w:t>
      </w:r>
      <w:r w:rsidR="00DB3BE6">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w:t>
      </w:r>
      <w:r w:rsidR="00C1129C">
        <w:rPr>
          <w:rFonts w:ascii="ＭＳ 明朝" w:hAnsi="ＭＳ 明朝" w:cs="Times New Roman" w:hint="eastAsia"/>
          <w:szCs w:val="24"/>
        </w:rPr>
        <w:t>４分</w:t>
      </w:r>
      <w:r w:rsidRPr="002E299F">
        <w:rPr>
          <w:rFonts w:ascii="ＭＳ 明朝" w:hAnsi="ＭＳ 明朝" w:cs="Times New Roman" w:hint="eastAsia"/>
          <w:szCs w:val="24"/>
        </w:rPr>
        <w:t>１本勝負</w:t>
      </w:r>
      <w:r w:rsidRPr="002E299F">
        <w:rPr>
          <w:rFonts w:ascii="ＭＳ 明朝" w:hAnsi="ＭＳ 明朝" w:cs="ＭＳ 明朝" w:hint="eastAsia"/>
          <w:kern w:val="0"/>
          <w:szCs w:val="24"/>
        </w:rPr>
        <w:t>を</w:t>
      </w:r>
      <w:r w:rsidR="00C1129C">
        <w:rPr>
          <w:rFonts w:ascii="ＭＳ 明朝" w:hAnsi="ＭＳ 明朝" w:cs="ＭＳ 明朝" w:hint="eastAsia"/>
          <w:kern w:val="0"/>
          <w:szCs w:val="24"/>
        </w:rPr>
        <w:t>行い、勝敗が決しない場合は、</w:t>
      </w:r>
      <w:r w:rsidR="00DB3BE6">
        <w:rPr>
          <w:rFonts w:ascii="ＭＳ 明朝" w:hAnsi="ＭＳ 明朝" w:cs="ＭＳ 明朝" w:hint="eastAsia"/>
          <w:kern w:val="0"/>
          <w:szCs w:val="24"/>
        </w:rPr>
        <w:t>上記トーナメント戦における延長戦の要領で行う。</w:t>
      </w:r>
    </w:p>
    <w:p w14:paraId="379C9ACC" w14:textId="77777777" w:rsidR="00DB3BE6" w:rsidRDefault="007F0212" w:rsidP="007F0212">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00DB3BE6">
        <w:rPr>
          <w:rFonts w:ascii="ＭＳ 明朝" w:hAnsi="ＭＳ 明朝" w:cs="ＭＳ 明朝" w:hint="eastAsia"/>
          <w:color w:val="000000"/>
          <w:kern w:val="0"/>
          <w:szCs w:val="24"/>
        </w:rPr>
        <w:t>本大会選手の決定</w:t>
      </w:r>
    </w:p>
    <w:p w14:paraId="7A427497" w14:textId="21DDEAB4" w:rsidR="007F0212" w:rsidRPr="00653DC0" w:rsidRDefault="00DB3BE6" w:rsidP="00DB3BE6">
      <w:pPr>
        <w:overflowPunct w:val="0"/>
        <w:ind w:leftChars="200" w:left="480" w:firstLineChars="100" w:firstLine="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各区分の</w:t>
      </w:r>
      <w:r w:rsidR="002E299F">
        <w:rPr>
          <w:rFonts w:ascii="ＭＳ 明朝" w:hAnsi="ＭＳ 明朝" w:cs="ＭＳ 明朝" w:hint="eastAsia"/>
          <w:color w:val="000000"/>
          <w:kern w:val="0"/>
          <w:szCs w:val="24"/>
        </w:rPr>
        <w:t>第</w:t>
      </w:r>
      <w:r w:rsidR="007F0212" w:rsidRPr="00653DC0">
        <w:rPr>
          <w:rFonts w:ascii="ＭＳ 明朝" w:hAnsi="ＭＳ 明朝" w:cs="ＭＳ 明朝" w:hint="eastAsia"/>
          <w:color w:val="000000"/>
          <w:kern w:val="0"/>
          <w:szCs w:val="24"/>
        </w:rPr>
        <w:t>１位を正選手、</w:t>
      </w:r>
      <w:r w:rsidR="002E299F">
        <w:rPr>
          <w:rFonts w:ascii="ＭＳ 明朝" w:hAnsi="ＭＳ 明朝" w:cs="ＭＳ 明朝" w:hint="eastAsia"/>
          <w:color w:val="000000"/>
          <w:kern w:val="0"/>
          <w:szCs w:val="24"/>
        </w:rPr>
        <w:t>第</w:t>
      </w:r>
      <w:r w:rsidR="007F0212" w:rsidRPr="00653DC0">
        <w:rPr>
          <w:rFonts w:ascii="ＭＳ 明朝" w:hAnsi="ＭＳ 明朝" w:cs="ＭＳ 明朝" w:hint="eastAsia"/>
          <w:color w:val="000000"/>
          <w:kern w:val="0"/>
          <w:szCs w:val="24"/>
        </w:rPr>
        <w:t>２位を補欠</w:t>
      </w:r>
      <w:r w:rsidR="007F0212">
        <w:rPr>
          <w:rFonts w:ascii="ＭＳ 明朝" w:hAnsi="ＭＳ 明朝" w:cs="ＭＳ 明朝" w:hint="eastAsia"/>
          <w:color w:val="000000"/>
          <w:kern w:val="0"/>
          <w:szCs w:val="24"/>
        </w:rPr>
        <w:t>要員</w:t>
      </w:r>
      <w:r w:rsidR="007F0212" w:rsidRPr="00653DC0">
        <w:rPr>
          <w:rFonts w:ascii="ＭＳ 明朝" w:hAnsi="ＭＳ 明朝" w:cs="ＭＳ 明朝" w:hint="eastAsia"/>
          <w:color w:val="000000"/>
          <w:kern w:val="0"/>
          <w:szCs w:val="24"/>
        </w:rPr>
        <w:t>とする。</w:t>
      </w:r>
    </w:p>
    <w:p w14:paraId="2BEE9060" w14:textId="637E8127" w:rsidR="00653DC0" w:rsidRPr="00653DC0" w:rsidRDefault="007F0212" w:rsidP="007F0212">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なお、</w:t>
      </w:r>
      <w:r>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Pr>
          <w:rFonts w:ascii="ＭＳ 明朝" w:hAnsi="ＭＳ 明朝" w:cs="Times New Roman" w:hint="eastAsia"/>
          <w:szCs w:val="24"/>
        </w:rPr>
        <w:t>の第１</w:t>
      </w:r>
      <w:r w:rsidRPr="00653DC0">
        <w:rPr>
          <w:rFonts w:ascii="ＭＳ 明朝" w:hAnsi="ＭＳ 明朝" w:cs="Times New Roman" w:hint="eastAsia"/>
          <w:szCs w:val="24"/>
        </w:rPr>
        <w:t>推薦を</w:t>
      </w:r>
      <w:r>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p>
    <w:p w14:paraId="6436A654" w14:textId="1F97CEB1" w:rsidR="00640C06" w:rsidRDefault="00640C06" w:rsidP="00640C06">
      <w:pPr>
        <w:overflowPunct w:val="0"/>
        <w:textAlignment w:val="baseline"/>
        <w:rPr>
          <w:rFonts w:ascii="ＭＳ 明朝" w:hAnsi="ＭＳ 明朝" w:cs="ＭＳ 明朝"/>
          <w:color w:val="000000"/>
          <w:kern w:val="0"/>
          <w:szCs w:val="24"/>
        </w:rPr>
      </w:pPr>
    </w:p>
    <w:p w14:paraId="1EA4BA6F" w14:textId="77777777" w:rsidR="00640C06" w:rsidRPr="00640C06" w:rsidRDefault="00640C06" w:rsidP="00640C06">
      <w:pPr>
        <w:rPr>
          <w:rFonts w:ascii="ＭＳ 明朝" w:hAnsi="ＭＳ 明朝" w:cs="Times New Roman"/>
          <w:szCs w:val="24"/>
        </w:rPr>
      </w:pPr>
      <w:bookmarkStart w:id="2" w:name="_Hlk58250611"/>
      <w:r w:rsidRPr="00640C06">
        <w:rPr>
          <w:rFonts w:ascii="ＭＳ 明朝" w:hAnsi="ＭＳ 明朝" w:cs="Times New Roman" w:hint="eastAsia"/>
          <w:szCs w:val="24"/>
        </w:rPr>
        <w:t>７　剣道用具の取り扱い</w:t>
      </w:r>
    </w:p>
    <w:p w14:paraId="3090FCEE" w14:textId="77777777" w:rsidR="00640C06" w:rsidRPr="00640C06" w:rsidRDefault="00640C06" w:rsidP="00640C06">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w:t>
      </w:r>
      <w:r w:rsidRPr="004A7E41">
        <w:rPr>
          <w:rFonts w:ascii="ＭＳ 明朝" w:hAnsi="ＭＳ 明朝" w:cs="Times New Roman" w:hint="eastAsia"/>
          <w:szCs w:val="24"/>
        </w:rPr>
        <w:t>「別記　剣道用具の規定」</w:t>
      </w:r>
      <w:r w:rsidRPr="00640C06">
        <w:rPr>
          <w:rFonts w:ascii="ＭＳ 明朝" w:hAnsi="ＭＳ 明朝" w:cs="Times New Roman" w:hint="eastAsia"/>
          <w:szCs w:val="24"/>
        </w:rPr>
        <w:t>の基準に従った剣道用具を使用すること。</w:t>
      </w:r>
    </w:p>
    <w:p w14:paraId="454410AD" w14:textId="77777777" w:rsidR="00640C06" w:rsidRPr="00640C06" w:rsidRDefault="00640C06" w:rsidP="00640C06">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lastRenderedPageBreak/>
        <w:t>当日、竹刀検量を行うこととするが、試合前には、竹刀の再点検を確実に行い、破損等で安全性が保てないものは使用しないこと。</w:t>
      </w:r>
      <w:bookmarkEnd w:id="2"/>
    </w:p>
    <w:p w14:paraId="1DE11E8A" w14:textId="605D5D7C" w:rsidR="00640C06" w:rsidRPr="00640C06" w:rsidRDefault="00640C06" w:rsidP="00640C06">
      <w:pPr>
        <w:overflowPunct w:val="0"/>
        <w:textAlignment w:val="baseline"/>
        <w:rPr>
          <w:rFonts w:ascii="ＭＳ 明朝" w:hAnsi="ＭＳ 明朝" w:cs="ＭＳ 明朝"/>
          <w:color w:val="000000"/>
          <w:kern w:val="0"/>
          <w:szCs w:val="24"/>
        </w:rPr>
      </w:pPr>
    </w:p>
    <w:p w14:paraId="0C6647BC" w14:textId="4A2143C9" w:rsidR="00653DC0" w:rsidRPr="00653DC0" w:rsidRDefault="00640C06" w:rsidP="00653DC0">
      <w:pPr>
        <w:rPr>
          <w:rFonts w:ascii="ＭＳ 明朝" w:hAnsi="ＭＳ 明朝" w:cs="Times New Roman"/>
          <w:szCs w:val="24"/>
        </w:rPr>
      </w:pPr>
      <w:r>
        <w:rPr>
          <w:rFonts w:ascii="ＭＳ 明朝" w:hAnsi="ＭＳ 明朝" w:cs="Times New Roman" w:hint="eastAsia"/>
          <w:szCs w:val="24"/>
        </w:rPr>
        <w:t>８</w:t>
      </w:r>
      <w:r w:rsidR="00653DC0" w:rsidRPr="00653DC0">
        <w:rPr>
          <w:rFonts w:ascii="ＭＳ 明朝" w:hAnsi="ＭＳ 明朝" w:cs="Times New Roman" w:hint="eastAsia"/>
          <w:szCs w:val="24"/>
        </w:rPr>
        <w:t xml:space="preserve">　表    彰</w:t>
      </w:r>
    </w:p>
    <w:p w14:paraId="4562669B" w14:textId="59B95703" w:rsidR="00EA11A5" w:rsidRDefault="00653DC0" w:rsidP="00653DC0">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8E1BE7">
        <w:rPr>
          <w:rFonts w:ascii="ＭＳ 明朝" w:hAnsi="ＭＳ 明朝" w:cs="Times New Roman" w:hint="eastAsia"/>
          <w:szCs w:val="24"/>
        </w:rPr>
        <w:t>ごと</w:t>
      </w:r>
      <w:r w:rsidRPr="00653DC0">
        <w:rPr>
          <w:rFonts w:ascii="ＭＳ 明朝" w:hAnsi="ＭＳ 明朝" w:cs="Times New Roman" w:hint="eastAsia"/>
          <w:szCs w:val="24"/>
        </w:rPr>
        <w:t>に</w:t>
      </w:r>
      <w:r w:rsidR="001E11F4">
        <w:rPr>
          <w:rFonts w:ascii="ＭＳ 明朝" w:hAnsi="ＭＳ 明朝" w:cs="Times New Roman" w:hint="eastAsia"/>
          <w:szCs w:val="24"/>
        </w:rPr>
        <w:t>第１位</w:t>
      </w:r>
      <w:r w:rsidRPr="00653DC0">
        <w:rPr>
          <w:rFonts w:ascii="ＭＳ 明朝" w:hAnsi="ＭＳ 明朝" w:cs="Times New Roman" w:hint="eastAsia"/>
          <w:szCs w:val="24"/>
        </w:rPr>
        <w:t>、第２位を表彰する。</w:t>
      </w:r>
    </w:p>
    <w:p w14:paraId="4ADAB51D" w14:textId="4001FB1E" w:rsidR="00653DC0" w:rsidRPr="00653DC0" w:rsidRDefault="004A7E41" w:rsidP="00653DC0">
      <w:pPr>
        <w:overflowPunct w:val="0"/>
        <w:ind w:leftChars="100" w:left="240" w:firstLineChars="100" w:firstLine="240"/>
        <w:textAlignment w:val="baseline"/>
        <w:rPr>
          <w:rFonts w:ascii="ＭＳ 明朝" w:hAnsi="ＭＳ 明朝" w:cs="Times New Roman"/>
          <w:szCs w:val="24"/>
        </w:rPr>
      </w:pPr>
      <w:r>
        <w:rPr>
          <w:rFonts w:ascii="ＭＳ 明朝" w:hAnsi="ＭＳ 明朝" w:cs="Times New Roman" w:hint="eastAsia"/>
          <w:szCs w:val="24"/>
        </w:rPr>
        <w:t>但し</w:t>
      </w:r>
      <w:r w:rsidR="00653DC0" w:rsidRPr="00653DC0">
        <w:rPr>
          <w:rFonts w:ascii="ＭＳ 明朝" w:hAnsi="ＭＳ 明朝" w:cs="Times New Roman" w:hint="eastAsia"/>
          <w:szCs w:val="24"/>
        </w:rPr>
        <w:t>、一区分の参加者が</w:t>
      </w:r>
      <w:r w:rsidR="00A970C9">
        <w:rPr>
          <w:rFonts w:ascii="ＭＳ 明朝" w:hAnsi="ＭＳ 明朝" w:cs="Times New Roman" w:hint="eastAsia"/>
          <w:szCs w:val="24"/>
        </w:rPr>
        <w:t>８</w:t>
      </w:r>
      <w:r w:rsidR="00653DC0" w:rsidRPr="00653DC0">
        <w:rPr>
          <w:rFonts w:ascii="ＭＳ 明朝" w:hAnsi="ＭＳ 明朝" w:cs="Times New Roman" w:hint="eastAsia"/>
          <w:szCs w:val="24"/>
        </w:rPr>
        <w:t>名以下の場合は、</w:t>
      </w:r>
      <w:r w:rsidR="002E299F">
        <w:rPr>
          <w:rFonts w:ascii="ＭＳ 明朝" w:hAnsi="ＭＳ 明朝" w:cs="Times New Roman" w:hint="eastAsia"/>
          <w:szCs w:val="24"/>
        </w:rPr>
        <w:t>第１位</w:t>
      </w:r>
      <w:r w:rsidR="00653DC0" w:rsidRPr="00653DC0">
        <w:rPr>
          <w:rFonts w:ascii="ＭＳ 明朝" w:hAnsi="ＭＳ 明朝" w:cs="Times New Roman" w:hint="eastAsia"/>
          <w:szCs w:val="24"/>
        </w:rPr>
        <w:t>のみ</w:t>
      </w:r>
      <w:r w:rsidR="00150C92">
        <w:rPr>
          <w:rFonts w:ascii="ＭＳ 明朝" w:hAnsi="ＭＳ 明朝" w:cs="Times New Roman" w:hint="eastAsia"/>
          <w:szCs w:val="24"/>
        </w:rPr>
        <w:t>の</w:t>
      </w:r>
      <w:r w:rsidR="00653DC0" w:rsidRPr="00653DC0">
        <w:rPr>
          <w:rFonts w:ascii="ＭＳ 明朝" w:hAnsi="ＭＳ 明朝" w:cs="Times New Roman" w:hint="eastAsia"/>
          <w:szCs w:val="24"/>
        </w:rPr>
        <w:t>表彰</w:t>
      </w:r>
      <w:r w:rsidR="00150C92">
        <w:rPr>
          <w:rFonts w:ascii="ＭＳ 明朝" w:hAnsi="ＭＳ 明朝" w:cs="Times New Roman" w:hint="eastAsia"/>
          <w:szCs w:val="24"/>
        </w:rPr>
        <w:t>と</w:t>
      </w:r>
      <w:r w:rsidR="00653DC0" w:rsidRPr="00653DC0">
        <w:rPr>
          <w:rFonts w:ascii="ＭＳ 明朝" w:hAnsi="ＭＳ 明朝" w:cs="Times New Roman" w:hint="eastAsia"/>
          <w:szCs w:val="24"/>
        </w:rPr>
        <w:t>する。</w:t>
      </w:r>
    </w:p>
    <w:p w14:paraId="5E9D07EE" w14:textId="77777777" w:rsidR="00E44AB4" w:rsidRPr="00E44AB4" w:rsidRDefault="00E44AB4" w:rsidP="00E44AB4">
      <w:pPr>
        <w:overflowPunct w:val="0"/>
        <w:ind w:leftChars="200" w:left="721" w:hangingChars="100" w:hanging="241"/>
        <w:textAlignment w:val="baseline"/>
        <w:rPr>
          <w:rFonts w:ascii="ＭＳ ゴシック" w:eastAsia="ＭＳ ゴシック" w:hAnsi="ＭＳ ゴシック" w:cs="Times New Roman"/>
          <w:b/>
          <w:bCs/>
          <w:color w:val="000000"/>
          <w:kern w:val="0"/>
          <w:szCs w:val="24"/>
        </w:rPr>
      </w:pPr>
    </w:p>
    <w:p w14:paraId="4547E53F" w14:textId="18B8CD69" w:rsidR="00653DC0" w:rsidRPr="00653DC0" w:rsidRDefault="00640C06" w:rsidP="00653DC0">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00653DC0" w:rsidRPr="00653DC0">
        <w:rPr>
          <w:rFonts w:ascii="ＭＳ 明朝" w:hAnsi="ＭＳ 明朝" w:cs="ＭＳ 明朝" w:hint="eastAsia"/>
          <w:color w:val="000000"/>
          <w:kern w:val="0"/>
          <w:szCs w:val="24"/>
        </w:rPr>
        <w:t xml:space="preserve">　参加申込み</w:t>
      </w:r>
    </w:p>
    <w:p w14:paraId="30F4B421" w14:textId="13AA70D4" w:rsidR="003D08C0" w:rsidRDefault="00653DC0" w:rsidP="003F3FCD">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w:t>
      </w:r>
      <w:r w:rsidR="00EA11A5">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Pr="004A7E41">
        <w:rPr>
          <w:rFonts w:ascii="ＭＳ 明朝" w:hAnsi="ＭＳ 明朝" w:cs="ＭＳ 明朝" w:hint="eastAsia"/>
          <w:kern w:val="0"/>
          <w:szCs w:val="24"/>
        </w:rPr>
        <w:t>、別紙</w:t>
      </w:r>
      <w:r w:rsidR="002453A9" w:rsidRPr="004A7E41">
        <w:rPr>
          <w:rFonts w:ascii="ＭＳ 明朝" w:hAnsi="ＭＳ 明朝" w:cs="ＭＳ 明朝" w:hint="eastAsia"/>
          <w:kern w:val="0"/>
          <w:szCs w:val="24"/>
        </w:rPr>
        <w:t>２</w:t>
      </w:r>
      <w:r w:rsidRPr="004A7E41">
        <w:rPr>
          <w:rFonts w:ascii="ＭＳ 明朝" w:hAnsi="ＭＳ 明朝" w:cs="ＭＳ 明朝" w:hint="eastAsia"/>
          <w:kern w:val="0"/>
          <w:szCs w:val="24"/>
        </w:rPr>
        <w:t>「</w:t>
      </w:r>
      <w:r w:rsidR="00EA11A5" w:rsidRPr="004A7E41">
        <w:rPr>
          <w:rFonts w:ascii="ＭＳ 明朝" w:hAnsi="ＭＳ 明朝" w:cs="ＭＳ 明朝" w:hint="eastAsia"/>
          <w:kern w:val="0"/>
          <w:szCs w:val="24"/>
        </w:rPr>
        <w:t>令和３年度</w:t>
      </w:r>
      <w:r w:rsidR="003F3FCD" w:rsidRPr="004A7E41">
        <w:rPr>
          <w:rFonts w:ascii="ＭＳ 明朝" w:hAnsi="ＭＳ 明朝" w:cs="ＭＳ 明朝" w:hint="eastAsia"/>
          <w:kern w:val="0"/>
          <w:szCs w:val="24"/>
        </w:rPr>
        <w:t>都道府県女子</w:t>
      </w:r>
      <w:r w:rsidRPr="004A7E41">
        <w:rPr>
          <w:rFonts w:ascii="ＭＳ 明朝" w:hAnsi="ＭＳ 明朝" w:cs="ＭＳ 明朝" w:hint="eastAsia"/>
          <w:kern w:val="0"/>
          <w:szCs w:val="24"/>
        </w:rPr>
        <w:t>予選会申込書」</w:t>
      </w:r>
      <w:r w:rsidRPr="00653DC0">
        <w:rPr>
          <w:rFonts w:ascii="ＭＳ 明朝" w:hAnsi="ＭＳ 明朝" w:cs="ＭＳ 明朝" w:hint="eastAsia"/>
          <w:color w:val="000000"/>
          <w:kern w:val="0"/>
          <w:szCs w:val="24"/>
        </w:rPr>
        <w:t>及び参加料１，０００円</w:t>
      </w:r>
      <w:r w:rsidR="003F3FCD">
        <w:rPr>
          <w:rFonts w:ascii="ＭＳ 明朝" w:hAnsi="ＭＳ 明朝" w:cs="ＭＳ 明朝" w:hint="eastAsia"/>
          <w:color w:val="000000"/>
          <w:kern w:val="0"/>
          <w:szCs w:val="24"/>
        </w:rPr>
        <w:t>（</w:t>
      </w:r>
      <w:r w:rsidR="003F3FCD" w:rsidRPr="003D08C0">
        <w:rPr>
          <w:rFonts w:ascii="ＭＳ 明朝" w:hAnsi="ＭＳ 明朝" w:cs="ＭＳ 明朝" w:hint="eastAsia"/>
          <w:b/>
          <w:bCs/>
          <w:color w:val="000000"/>
          <w:kern w:val="0"/>
          <w:szCs w:val="24"/>
        </w:rPr>
        <w:t>※</w:t>
      </w:r>
      <w:r w:rsidR="004A7E41">
        <w:rPr>
          <w:rFonts w:ascii="ＭＳ 明朝" w:hAnsi="ＭＳ 明朝" w:cs="ＭＳ 明朝" w:hint="eastAsia"/>
          <w:b/>
          <w:bCs/>
          <w:color w:val="000000"/>
          <w:kern w:val="0"/>
          <w:szCs w:val="24"/>
        </w:rPr>
        <w:t>但し</w:t>
      </w:r>
      <w:r w:rsidR="003F3FCD">
        <w:rPr>
          <w:rFonts w:ascii="ＭＳ 明朝" w:hAnsi="ＭＳ 明朝" w:cs="ＭＳ 明朝" w:hint="eastAsia"/>
          <w:b/>
          <w:bCs/>
          <w:color w:val="000000"/>
          <w:kern w:val="0"/>
          <w:szCs w:val="24"/>
        </w:rPr>
        <w:t>、</w:t>
      </w:r>
      <w:r w:rsidR="003F3FCD" w:rsidRPr="003D08C0">
        <w:rPr>
          <w:rFonts w:ascii="ＭＳ 明朝" w:hAnsi="ＭＳ 明朝" w:cs="ＭＳ 明朝" w:hint="eastAsia"/>
          <w:b/>
          <w:bCs/>
          <w:color w:val="000000"/>
          <w:kern w:val="0"/>
          <w:szCs w:val="24"/>
        </w:rPr>
        <w:t>国体予選の参加料を納入</w:t>
      </w:r>
      <w:r w:rsidR="003F3FCD">
        <w:rPr>
          <w:rFonts w:ascii="ＭＳ 明朝" w:hAnsi="ＭＳ 明朝" w:cs="ＭＳ 明朝" w:hint="eastAsia"/>
          <w:b/>
          <w:bCs/>
          <w:color w:val="000000"/>
          <w:kern w:val="0"/>
          <w:szCs w:val="24"/>
        </w:rPr>
        <w:t>した</w:t>
      </w:r>
      <w:r w:rsidR="003F3FCD" w:rsidRPr="003D08C0">
        <w:rPr>
          <w:rFonts w:ascii="ＭＳ 明朝" w:hAnsi="ＭＳ 明朝" w:cs="ＭＳ 明朝" w:hint="eastAsia"/>
          <w:b/>
          <w:bCs/>
          <w:color w:val="000000"/>
          <w:kern w:val="0"/>
          <w:szCs w:val="24"/>
        </w:rPr>
        <w:t>者は</w:t>
      </w:r>
      <w:r w:rsidR="003F3FCD">
        <w:rPr>
          <w:rFonts w:ascii="ＭＳ 明朝" w:hAnsi="ＭＳ 明朝" w:cs="ＭＳ 明朝" w:hint="eastAsia"/>
          <w:b/>
          <w:bCs/>
          <w:color w:val="000000"/>
          <w:kern w:val="0"/>
          <w:szCs w:val="24"/>
        </w:rPr>
        <w:t>、</w:t>
      </w:r>
      <w:r w:rsidR="003F3FCD" w:rsidRPr="003D08C0">
        <w:rPr>
          <w:rFonts w:ascii="ＭＳ 明朝" w:hAnsi="ＭＳ 明朝" w:cs="ＭＳ 明朝" w:hint="eastAsia"/>
          <w:b/>
          <w:bCs/>
          <w:color w:val="000000"/>
          <w:kern w:val="0"/>
          <w:szCs w:val="24"/>
        </w:rPr>
        <w:t>参加料は不要</w:t>
      </w:r>
      <w:r w:rsidR="003F3FCD">
        <w:rPr>
          <w:rFonts w:ascii="ＭＳ 明朝" w:hAnsi="ＭＳ 明朝" w:cs="ＭＳ 明朝" w:hint="eastAsia"/>
          <w:b/>
          <w:bCs/>
          <w:color w:val="000000"/>
          <w:kern w:val="0"/>
          <w:szCs w:val="24"/>
        </w:rPr>
        <w:t>）</w:t>
      </w:r>
      <w:r w:rsidRPr="00653DC0">
        <w:rPr>
          <w:rFonts w:ascii="ＭＳ 明朝" w:hAnsi="ＭＳ 明朝" w:cs="ＭＳ 明朝" w:hint="eastAsia"/>
          <w:color w:val="000000"/>
          <w:kern w:val="0"/>
          <w:szCs w:val="24"/>
        </w:rPr>
        <w:t>を添えて各地区剣道連盟に提出してください。</w:t>
      </w:r>
    </w:p>
    <w:p w14:paraId="57BACFEC" w14:textId="194420AD" w:rsidR="00E44AB4" w:rsidRPr="003377AE" w:rsidRDefault="00E44AB4" w:rsidP="003377AE">
      <w:pPr>
        <w:overflowPunct w:val="0"/>
        <w:ind w:leftChars="200" w:left="721" w:hangingChars="100" w:hanging="241"/>
        <w:textAlignment w:val="baseline"/>
        <w:rPr>
          <w:rFonts w:ascii="ＭＳ ゴシック" w:eastAsia="ＭＳ ゴシック" w:hAnsi="ＭＳ ゴシック" w:cs="Times New Roman"/>
          <w:b/>
          <w:bCs/>
          <w:szCs w:val="24"/>
        </w:rPr>
      </w:pPr>
      <w:r w:rsidRPr="00E44AB4">
        <w:rPr>
          <w:rFonts w:ascii="ＭＳ ゴシック" w:eastAsia="ＭＳ ゴシック" w:hAnsi="ＭＳ ゴシック" w:cs="Times New Roman" w:hint="eastAsia"/>
          <w:b/>
          <w:bCs/>
          <w:szCs w:val="24"/>
        </w:rPr>
        <w:t>注）勤務所等によっては、新型コロナウイルス感染防止のため、県外への移動の自粛及び禁止の指示がなされているところもあると思います。よって、予選会時点において、正選手となった場合は確実に出場できることを前提として参加申込みをお願いいたします。</w:t>
      </w:r>
    </w:p>
    <w:p w14:paraId="16037D45" w14:textId="37209C16" w:rsidR="00653DC0" w:rsidRDefault="00653DC0" w:rsidP="00653DC0">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各地区剣道連盟は、予選会申込書、参加料をとりまとめ</w:t>
      </w:r>
      <w:r w:rsidR="003D08C0">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月</w:t>
      </w:r>
      <w:r w:rsidR="002E299F">
        <w:rPr>
          <w:rFonts w:ascii="ＭＳ 明朝" w:hAnsi="ＭＳ 明朝" w:cs="ＭＳ 明朝" w:hint="eastAsia"/>
          <w:color w:val="000000"/>
          <w:kern w:val="0"/>
          <w:szCs w:val="24"/>
        </w:rPr>
        <w:t>１</w:t>
      </w:r>
      <w:r w:rsidR="003D08C0">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3D08C0">
        <w:rPr>
          <w:rFonts w:ascii="ＭＳ 明朝" w:hAnsi="ＭＳ 明朝" w:cs="ＭＳ 明朝" w:hint="eastAsia"/>
          <w:color w:val="000000"/>
          <w:kern w:val="0"/>
          <w:szCs w:val="24"/>
        </w:rPr>
        <w:t>木</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sidR="00EA11A5">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p>
    <w:p w14:paraId="7910D713" w14:textId="5ACCEE36" w:rsidR="00EA11A5" w:rsidRDefault="00EA11A5" w:rsidP="00653DC0">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02DB62BD" w14:textId="282DB2E9" w:rsidR="00EA11A5" w:rsidRPr="00653DC0" w:rsidRDefault="00EA11A5" w:rsidP="00653DC0">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4C6A3BC6" w14:textId="2A4BC065" w:rsidR="00EA11A5"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00EA11A5">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sidR="00EA11A5">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sidR="00EA11A5">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sidR="00EA11A5">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1EE9877A" w14:textId="2284034F" w:rsidR="00653DC0" w:rsidRDefault="00653DC0" w:rsidP="00EA11A5">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（期限を厳守して下さい。）</w:t>
      </w:r>
    </w:p>
    <w:p w14:paraId="7FFF0AC4"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764CEAED"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7FDD6B52"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6C6B3846" w14:textId="69A7C78C"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10</w:t>
      </w:r>
      <w:r w:rsidR="00653DC0" w:rsidRPr="00653DC0">
        <w:rPr>
          <w:rFonts w:ascii="ＭＳ 明朝" w:hAnsi="ＭＳ 明朝" w:cs="Times New Roman" w:hint="eastAsia"/>
          <w:szCs w:val="24"/>
        </w:rPr>
        <w:t xml:space="preserve">　安全対策</w:t>
      </w:r>
    </w:p>
    <w:p w14:paraId="13A7E3D2" w14:textId="77777777" w:rsidR="00EF0A34" w:rsidRDefault="00EF0A34" w:rsidP="00EA11A5">
      <w:pPr>
        <w:ind w:firstLineChars="100" w:firstLine="240"/>
        <w:rPr>
          <w:rFonts w:ascii="ＭＳ 明朝" w:hAnsi="ＭＳ 明朝" w:cs="Times New Roman"/>
          <w:szCs w:val="24"/>
        </w:rPr>
      </w:pPr>
      <w:bookmarkStart w:id="3" w:name="_Hlk55486720"/>
      <w:r w:rsidRPr="00E7424E">
        <w:rPr>
          <w:rFonts w:ascii="ＭＳ 明朝" w:hAnsi="ＭＳ 明朝" w:cs="Times New Roman" w:hint="eastAsia"/>
          <w:szCs w:val="24"/>
        </w:rPr>
        <w:t>⑴　新型コロナウイルス対策</w:t>
      </w:r>
    </w:p>
    <w:p w14:paraId="2ADBB2BA" w14:textId="77777777" w:rsidR="00EF0A34" w:rsidRPr="00E7424E" w:rsidRDefault="00EF0A34" w:rsidP="00EF0A34">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49644F54" w14:textId="4F6F0AC0" w:rsidR="00EF0A34" w:rsidRPr="00E7424E" w:rsidRDefault="00EF0A34" w:rsidP="00EF0A34">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sidR="00150C92">
        <w:rPr>
          <w:rFonts w:ascii="ＭＳ 明朝" w:hAnsi="ＭＳ 明朝" w:cs="Times New Roman" w:hint="eastAsia"/>
          <w:szCs w:val="24"/>
        </w:rPr>
        <w:t>試合及び調整稽古は、</w:t>
      </w:r>
      <w:r w:rsidRPr="00E7424E">
        <w:rPr>
          <w:rFonts w:ascii="ＭＳ 明朝" w:hAnsi="ＭＳ 明朝" w:cs="Times New Roman" w:hint="eastAsia"/>
          <w:b/>
          <w:bCs/>
          <w:szCs w:val="24"/>
        </w:rPr>
        <w:t>面マスク（口・鼻を覆うもの）</w:t>
      </w:r>
      <w:r w:rsidRPr="00E7424E">
        <w:rPr>
          <w:rFonts w:ascii="ＭＳ 明朝" w:hAnsi="ＭＳ 明朝" w:cs="Times New Roman" w:hint="eastAsia"/>
          <w:szCs w:val="24"/>
        </w:rPr>
        <w:t>及び</w:t>
      </w:r>
      <w:r w:rsidRPr="00E7424E">
        <w:rPr>
          <w:rFonts w:ascii="ＭＳ 明朝" w:hAnsi="ＭＳ 明朝" w:cs="Times New Roman" w:hint="eastAsia"/>
          <w:b/>
          <w:bCs/>
          <w:szCs w:val="24"/>
        </w:rPr>
        <w:t>面にはマウスシールドを確実に着用</w:t>
      </w:r>
      <w:r w:rsidR="008E1BE7">
        <w:rPr>
          <w:rFonts w:ascii="ＭＳ 明朝" w:hAnsi="ＭＳ 明朝" w:cs="Times New Roman" w:hint="eastAsia"/>
          <w:szCs w:val="24"/>
        </w:rPr>
        <w:t>すること</w:t>
      </w:r>
      <w:r w:rsidRPr="00E7424E">
        <w:rPr>
          <w:rFonts w:ascii="ＭＳ 明朝" w:hAnsi="ＭＳ 明朝" w:cs="Times New Roman" w:hint="eastAsia"/>
          <w:szCs w:val="24"/>
        </w:rPr>
        <w:t>。</w:t>
      </w:r>
      <w:r w:rsidR="00150C92">
        <w:rPr>
          <w:rFonts w:ascii="ＭＳ 明朝" w:hAnsi="ＭＳ 明朝" w:cs="Times New Roman" w:hint="eastAsia"/>
          <w:szCs w:val="24"/>
        </w:rPr>
        <w:t>面を着装しない場合は、</w:t>
      </w:r>
      <w:r w:rsidR="00150C92" w:rsidRPr="00E7424E">
        <w:rPr>
          <w:rFonts w:ascii="ＭＳ 明朝" w:hAnsi="ＭＳ 明朝" w:cs="Times New Roman" w:hint="eastAsia"/>
          <w:szCs w:val="24"/>
        </w:rPr>
        <w:t>不織布マスク等</w:t>
      </w:r>
      <w:r w:rsidR="00150C92">
        <w:rPr>
          <w:rFonts w:ascii="ＭＳ 明朝" w:hAnsi="ＭＳ 明朝" w:cs="Times New Roman" w:hint="eastAsia"/>
          <w:szCs w:val="24"/>
        </w:rPr>
        <w:t>を確実に着用すること。</w:t>
      </w:r>
    </w:p>
    <w:p w14:paraId="2844277A" w14:textId="3665FD2B" w:rsidR="00EF0A34" w:rsidRDefault="00EF0A34" w:rsidP="00EF0A34">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②　</w:t>
      </w:r>
      <w:r w:rsidRPr="004A7E41">
        <w:rPr>
          <w:rFonts w:ascii="ＭＳ 明朝" w:hAnsi="ＭＳ 明朝" w:cs="Times New Roman" w:hint="eastAsia"/>
          <w:szCs w:val="24"/>
        </w:rPr>
        <w:t>「別紙　参加者チェック表」</w:t>
      </w:r>
      <w:r w:rsidRPr="00E7424E">
        <w:rPr>
          <w:rFonts w:ascii="ＭＳ 明朝" w:hAnsi="ＭＳ 明朝" w:cs="Times New Roman" w:hint="eastAsia"/>
          <w:szCs w:val="24"/>
        </w:rPr>
        <w:t>に氏名、住所、電話番号、当日測定した体温等の必要事項を記載、確認事項のチェックを行い、受付時に提出すること。</w:t>
      </w:r>
    </w:p>
    <w:p w14:paraId="59AB449E" w14:textId="77777777" w:rsidR="00EF0A34" w:rsidRPr="00E7424E" w:rsidRDefault="00EF0A34" w:rsidP="00EF0A34">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1A743E50" w14:textId="18F3CD7A" w:rsidR="00EF0A34" w:rsidRPr="00E7424E" w:rsidRDefault="00EF0A34" w:rsidP="00EF0A34">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r w:rsidRPr="00E7424E">
        <w:rPr>
          <w:rFonts w:ascii="ＭＳ 明朝" w:hAnsi="ＭＳ 明朝" w:cs="Times New Roman" w:hint="eastAsia"/>
          <w:b/>
          <w:bCs/>
          <w:szCs w:val="24"/>
        </w:rPr>
        <w:t>県外</w:t>
      </w:r>
      <w:r>
        <w:rPr>
          <w:rFonts w:ascii="ＭＳ 明朝" w:hAnsi="ＭＳ 明朝" w:cs="Times New Roman" w:hint="eastAsia"/>
          <w:b/>
          <w:bCs/>
          <w:szCs w:val="24"/>
        </w:rPr>
        <w:t>で感染が拡大している都道府県</w:t>
      </w:r>
      <w:r w:rsidRPr="00E7424E">
        <w:rPr>
          <w:rFonts w:ascii="ＭＳ 明朝" w:hAnsi="ＭＳ 明朝" w:cs="Times New Roman" w:hint="eastAsia"/>
          <w:b/>
          <w:bCs/>
          <w:szCs w:val="24"/>
        </w:rPr>
        <w:t>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開催日</w:t>
      </w:r>
      <w:r w:rsidRPr="00E7424E">
        <w:rPr>
          <w:rFonts w:ascii="ＭＳ 明朝" w:hAnsi="ＭＳ 明朝" w:cs="Times New Roman" w:hint="eastAsia"/>
          <w:b/>
          <w:bCs/>
          <w:szCs w:val="24"/>
        </w:rPr>
        <w:t>の２週間前から県内に滞在</w:t>
      </w:r>
      <w:r w:rsidR="00150C92">
        <w:rPr>
          <w:rFonts w:ascii="ＭＳ 明朝" w:hAnsi="ＭＳ 明朝" w:cs="Times New Roman" w:hint="eastAsia"/>
          <w:b/>
          <w:bCs/>
          <w:szCs w:val="24"/>
        </w:rPr>
        <w:t>する</w:t>
      </w:r>
      <w:r w:rsidR="00150C92" w:rsidRPr="00150C92">
        <w:rPr>
          <w:rFonts w:ascii="ＭＳ 明朝" w:hAnsi="ＭＳ 明朝" w:cs="Times New Roman" w:hint="eastAsia"/>
          <w:szCs w:val="24"/>
        </w:rPr>
        <w:t>など</w:t>
      </w:r>
      <w:r w:rsidRPr="00E7424E">
        <w:rPr>
          <w:rFonts w:ascii="ＭＳ 明朝" w:hAnsi="ＭＳ 明朝" w:cs="Times New Roman" w:hint="eastAsia"/>
          <w:szCs w:val="24"/>
        </w:rPr>
        <w:t>感染防止対策を徹底すること。</w:t>
      </w:r>
    </w:p>
    <w:p w14:paraId="78873F87" w14:textId="5C1E6EBA" w:rsidR="00EF0A34" w:rsidRPr="00E7424E" w:rsidRDefault="00EF0A34" w:rsidP="00EF0A34">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④　</w:t>
      </w:r>
      <w:r w:rsidRPr="00E7424E">
        <w:rPr>
          <w:rFonts w:ascii="ＭＳ 明朝" w:hAnsi="ＭＳ 明朝" w:cs="Times New Roman" w:hint="eastAsia"/>
          <w:b/>
          <w:bCs/>
          <w:szCs w:val="24"/>
        </w:rPr>
        <w:t>県内に居住する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w:t>
      </w:r>
      <w:r w:rsidRPr="00E7424E">
        <w:rPr>
          <w:rFonts w:ascii="ＭＳ 明朝" w:hAnsi="ＭＳ 明朝" w:cs="Times New Roman" w:hint="eastAsia"/>
          <w:b/>
          <w:bCs/>
          <w:szCs w:val="24"/>
        </w:rPr>
        <w:t>日の２週間前から県外への旅行等を中止又</w:t>
      </w:r>
      <w:r w:rsidRPr="00E7424E">
        <w:rPr>
          <w:rFonts w:ascii="ＭＳ 明朝" w:hAnsi="ＭＳ 明朝" w:cs="Times New Roman" w:hint="eastAsia"/>
          <w:b/>
          <w:bCs/>
          <w:szCs w:val="24"/>
        </w:rPr>
        <w:lastRenderedPageBreak/>
        <w:t>は自粛</w:t>
      </w:r>
      <w:r w:rsidRPr="00E7424E">
        <w:rPr>
          <w:rFonts w:ascii="ＭＳ 明朝" w:hAnsi="ＭＳ 明朝" w:cs="Times New Roman" w:hint="eastAsia"/>
          <w:szCs w:val="24"/>
        </w:rPr>
        <w:t>するなど感染防止対策を徹底すること。</w:t>
      </w:r>
    </w:p>
    <w:p w14:paraId="779D0E48" w14:textId="77777777" w:rsidR="00EF0A34" w:rsidRPr="00E7424E" w:rsidRDefault="00EF0A34" w:rsidP="00EF0A34">
      <w:pPr>
        <w:ind w:firstLineChars="100" w:firstLine="240"/>
        <w:rPr>
          <w:rFonts w:ascii="ＭＳ 明朝" w:hAnsi="ＭＳ 明朝" w:cs="Times New Roman"/>
          <w:szCs w:val="24"/>
        </w:rPr>
      </w:pPr>
      <w:r w:rsidRPr="00E7424E">
        <w:rPr>
          <w:rFonts w:ascii="ＭＳ 明朝" w:hAnsi="ＭＳ 明朝" w:cs="Times New Roman" w:hint="eastAsia"/>
          <w:szCs w:val="24"/>
        </w:rPr>
        <w:t>⑵　一般的安全対策</w:t>
      </w:r>
    </w:p>
    <w:p w14:paraId="5F39E441" w14:textId="77777777" w:rsidR="00EF0A34" w:rsidRPr="00982AD2" w:rsidRDefault="00EF0A34" w:rsidP="00EF0A34">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者は、各自十分健康管理に留意してください。</w:t>
      </w:r>
    </w:p>
    <w:p w14:paraId="4AF67471" w14:textId="35C8B7E0" w:rsidR="00EF0A34" w:rsidRPr="00982AD2" w:rsidRDefault="00EF0A34" w:rsidP="00EF0A34">
      <w:pPr>
        <w:ind w:leftChars="200" w:left="480" w:firstLineChars="100" w:firstLine="240"/>
        <w:rPr>
          <w:rFonts w:ascii="ＭＳ 明朝" w:hAnsi="ＭＳ 明朝" w:cs="Times New Roman"/>
          <w:szCs w:val="24"/>
        </w:rPr>
      </w:pPr>
      <w:r>
        <w:rPr>
          <w:rFonts w:ascii="ＭＳ 明朝" w:hAnsi="ＭＳ 明朝" w:cs="Times New Roman" w:hint="eastAsia"/>
          <w:szCs w:val="24"/>
        </w:rPr>
        <w:t>予選会において</w:t>
      </w:r>
      <w:r w:rsidRPr="00982AD2">
        <w:rPr>
          <w:rFonts w:ascii="ＭＳ 明朝" w:hAnsi="ＭＳ 明朝" w:cs="Times New Roman" w:hint="eastAsia"/>
          <w:szCs w:val="24"/>
        </w:rPr>
        <w:t>傷害等が発生した場合は</w:t>
      </w:r>
      <w:r w:rsidR="004A7E41">
        <w:rPr>
          <w:rFonts w:ascii="ＭＳ 明朝" w:hAnsi="ＭＳ 明朝" w:cs="Times New Roman" w:hint="eastAsia"/>
          <w:szCs w:val="24"/>
        </w:rPr>
        <w:t>、</w:t>
      </w:r>
      <w:r w:rsidR="004A7E41" w:rsidRPr="00982AD2">
        <w:rPr>
          <w:rFonts w:ascii="ＭＳ 明朝" w:hAnsi="ＭＳ 明朝" w:cs="Times New Roman" w:hint="eastAsia"/>
          <w:szCs w:val="24"/>
        </w:rPr>
        <w:t>主催者において</w:t>
      </w:r>
      <w:r w:rsidRPr="00982AD2">
        <w:rPr>
          <w:rFonts w:ascii="ＭＳ 明朝" w:hAnsi="ＭＳ 明朝" w:cs="Times New Roman" w:hint="eastAsia"/>
          <w:szCs w:val="24"/>
        </w:rPr>
        <w:t>応急措置を講じ、病院等で治療を受けられるよう手配する。この場合の治療費は個人負担とする。</w:t>
      </w:r>
    </w:p>
    <w:p w14:paraId="6BDE034A" w14:textId="77777777" w:rsidR="00EF0A34" w:rsidRPr="008B20BB" w:rsidRDefault="00EF0A34" w:rsidP="00EF0A34">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3F3131D5" w14:textId="77777777" w:rsidR="00EF0A34" w:rsidRPr="003C6ED3" w:rsidRDefault="00EF0A34" w:rsidP="00EF0A34">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p>
    <w:bookmarkEnd w:id="3"/>
    <w:p w14:paraId="04BFA875" w14:textId="77777777" w:rsidR="00653DC0" w:rsidRPr="00653DC0" w:rsidRDefault="00653DC0" w:rsidP="00653DC0">
      <w:pPr>
        <w:ind w:firstLineChars="100" w:firstLine="240"/>
        <w:rPr>
          <w:rFonts w:ascii="ＭＳ 明朝" w:hAnsi="ＭＳ 明朝" w:cs="Times New Roman"/>
          <w:szCs w:val="24"/>
        </w:rPr>
      </w:pPr>
    </w:p>
    <w:p w14:paraId="47AE567D" w14:textId="6FF17676"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11</w:t>
      </w:r>
      <w:r w:rsidR="00653DC0" w:rsidRPr="00653DC0">
        <w:rPr>
          <w:rFonts w:ascii="ＭＳ 明朝" w:hAnsi="ＭＳ 明朝" w:cs="Times New Roman" w:hint="eastAsia"/>
          <w:szCs w:val="24"/>
        </w:rPr>
        <w:t xml:space="preserve">　個人情報保護法の対応</w:t>
      </w:r>
    </w:p>
    <w:p w14:paraId="0638C5EA" w14:textId="110F33F7" w:rsidR="00653DC0" w:rsidRDefault="00653DC0" w:rsidP="00653DC0">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3B7A5A6E" w14:textId="77777777" w:rsidR="00C40E02" w:rsidRDefault="00C40E02" w:rsidP="00010052">
      <w:pPr>
        <w:rPr>
          <w:rFonts w:ascii="ＭＳ 明朝" w:hAnsi="ＭＳ 明朝" w:cs="Times New Roman"/>
          <w:szCs w:val="24"/>
        </w:rPr>
      </w:pPr>
    </w:p>
    <w:sectPr w:rsidR="00C40E02" w:rsidSect="004A7E41">
      <w:footerReference w:type="default" r:id="rId8"/>
      <w:pgSz w:w="11906" w:h="16838" w:code="9"/>
      <w:pgMar w:top="1418" w:right="1474" w:bottom="1134" w:left="1588" w:header="720" w:footer="340" w:gutter="0"/>
      <w:pgNumType w:start="1"/>
      <w:cols w:space="720"/>
      <w:noEndnote/>
      <w:docGrid w:type="lines" w:linePitch="386"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EEDB" w14:textId="77777777" w:rsidR="00307C70" w:rsidRDefault="00307C70" w:rsidP="00307C70">
      <w:r>
        <w:separator/>
      </w:r>
    </w:p>
  </w:endnote>
  <w:endnote w:type="continuationSeparator" w:id="0">
    <w:p w14:paraId="2B32982E" w14:textId="77777777" w:rsidR="00307C70" w:rsidRDefault="00307C70"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369027"/>
      <w:docPartObj>
        <w:docPartGallery w:val="Page Numbers (Bottom of Page)"/>
        <w:docPartUnique/>
      </w:docPartObj>
    </w:sdtPr>
    <w:sdtEndPr/>
    <w:sdtContent>
      <w:p w14:paraId="780FC71C" w14:textId="5F3D32D4" w:rsidR="004A7E41" w:rsidRDefault="004A7E41">
        <w:pPr>
          <w:pStyle w:val="a7"/>
          <w:jc w:val="center"/>
        </w:pPr>
        <w:r>
          <w:fldChar w:fldCharType="begin"/>
        </w:r>
        <w:r>
          <w:instrText>PAGE   \* MERGEFORMAT</w:instrText>
        </w:r>
        <w:r>
          <w:fldChar w:fldCharType="separate"/>
        </w:r>
        <w:r>
          <w:rPr>
            <w:lang w:val="ja-JP"/>
          </w:rPr>
          <w:t>2</w:t>
        </w:r>
        <w:r>
          <w:fldChar w:fldCharType="end"/>
        </w:r>
      </w:p>
    </w:sdtContent>
  </w:sdt>
  <w:p w14:paraId="77BE2CA9" w14:textId="77777777" w:rsidR="004A7E41" w:rsidRDefault="004A7E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4B05" w14:textId="77777777" w:rsidR="00307C70" w:rsidRDefault="00307C70" w:rsidP="00307C70">
      <w:r>
        <w:separator/>
      </w:r>
    </w:p>
  </w:footnote>
  <w:footnote w:type="continuationSeparator" w:id="0">
    <w:p w14:paraId="719D21CB" w14:textId="77777777" w:rsidR="00307C70" w:rsidRDefault="00307C70" w:rsidP="003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3C5"/>
    <w:multiLevelType w:val="hybridMultilevel"/>
    <w:tmpl w:val="3FAADC5A"/>
    <w:lvl w:ilvl="0" w:tplc="2E20F3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15CD"/>
    <w:multiLevelType w:val="hybridMultilevel"/>
    <w:tmpl w:val="B8E01888"/>
    <w:lvl w:ilvl="0" w:tplc="4A46C2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F607E1"/>
    <w:multiLevelType w:val="hybridMultilevel"/>
    <w:tmpl w:val="8AF45476"/>
    <w:lvl w:ilvl="0" w:tplc="7512D1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53"/>
  <w:drawingGridVertic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94133"/>
    <w:rsid w:val="000C25F6"/>
    <w:rsid w:val="00150C92"/>
    <w:rsid w:val="001A0ACB"/>
    <w:rsid w:val="001E11F4"/>
    <w:rsid w:val="00201246"/>
    <w:rsid w:val="00237474"/>
    <w:rsid w:val="002453A9"/>
    <w:rsid w:val="0026643B"/>
    <w:rsid w:val="002E299F"/>
    <w:rsid w:val="003016AD"/>
    <w:rsid w:val="00307C70"/>
    <w:rsid w:val="003377AE"/>
    <w:rsid w:val="00391053"/>
    <w:rsid w:val="003C7A5B"/>
    <w:rsid w:val="003D08C0"/>
    <w:rsid w:val="003F3FCD"/>
    <w:rsid w:val="00432C3F"/>
    <w:rsid w:val="00463D64"/>
    <w:rsid w:val="0047438E"/>
    <w:rsid w:val="004A7E41"/>
    <w:rsid w:val="004D149B"/>
    <w:rsid w:val="0054028D"/>
    <w:rsid w:val="00560E9A"/>
    <w:rsid w:val="005718B1"/>
    <w:rsid w:val="00582544"/>
    <w:rsid w:val="00615A5B"/>
    <w:rsid w:val="00640C06"/>
    <w:rsid w:val="00653DC0"/>
    <w:rsid w:val="00702B0B"/>
    <w:rsid w:val="00742D7B"/>
    <w:rsid w:val="0077113E"/>
    <w:rsid w:val="0077149A"/>
    <w:rsid w:val="007F0212"/>
    <w:rsid w:val="0080646B"/>
    <w:rsid w:val="008E1BE7"/>
    <w:rsid w:val="00940465"/>
    <w:rsid w:val="00A970C9"/>
    <w:rsid w:val="00AD46D2"/>
    <w:rsid w:val="00AF1172"/>
    <w:rsid w:val="00B25773"/>
    <w:rsid w:val="00BD2A0E"/>
    <w:rsid w:val="00BF4781"/>
    <w:rsid w:val="00C1129C"/>
    <w:rsid w:val="00C15AAB"/>
    <w:rsid w:val="00C40E02"/>
    <w:rsid w:val="00C56F5C"/>
    <w:rsid w:val="00D1022E"/>
    <w:rsid w:val="00D33E8C"/>
    <w:rsid w:val="00D36D1C"/>
    <w:rsid w:val="00D606AA"/>
    <w:rsid w:val="00D94CD6"/>
    <w:rsid w:val="00DB3BE6"/>
    <w:rsid w:val="00E44AB4"/>
    <w:rsid w:val="00E56D4E"/>
    <w:rsid w:val="00E7424E"/>
    <w:rsid w:val="00EA11A5"/>
    <w:rsid w:val="00EC688A"/>
    <w:rsid w:val="00E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D4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 w:type="paragraph" w:styleId="ac">
    <w:name w:val="List Paragraph"/>
    <w:basedOn w:val="a"/>
    <w:uiPriority w:val="34"/>
    <w:qFormat/>
    <w:rsid w:val="003D08C0"/>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6</cp:revision>
  <cp:lastPrinted>2021-03-18T06:19:00Z</cp:lastPrinted>
  <dcterms:created xsi:type="dcterms:W3CDTF">2021-03-18T03:30:00Z</dcterms:created>
  <dcterms:modified xsi:type="dcterms:W3CDTF">2021-03-25T01:47:00Z</dcterms:modified>
</cp:coreProperties>
</file>